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B73" w:rsidRPr="000452E2" w:rsidRDefault="008C5B73" w:rsidP="007E2418">
      <w:pPr>
        <w:tabs>
          <w:tab w:val="left" w:pos="4111"/>
        </w:tabs>
        <w:spacing w:after="0" w:line="240" w:lineRule="auto"/>
        <w:ind w:left="709" w:hanging="1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52E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1.Пояснительная записка.</w:t>
      </w:r>
    </w:p>
    <w:p w:rsidR="00136C7C" w:rsidRPr="000452E2" w:rsidRDefault="008C5B73" w:rsidP="00136C7C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before="11" w:after="0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0452E2">
        <w:rPr>
          <w:rFonts w:ascii="Times New Roman" w:eastAsia="Calibri" w:hAnsi="Times New Roman" w:cs="Times New Roman"/>
          <w:sz w:val="28"/>
          <w:szCs w:val="28"/>
        </w:rPr>
        <w:t>Рабочая программа по пре</w:t>
      </w:r>
      <w:r w:rsidR="00557339" w:rsidRPr="000452E2">
        <w:rPr>
          <w:rFonts w:ascii="Times New Roman" w:eastAsia="Calibri" w:hAnsi="Times New Roman" w:cs="Times New Roman"/>
          <w:sz w:val="28"/>
          <w:szCs w:val="28"/>
        </w:rPr>
        <w:t>дмету «Музыка</w:t>
      </w:r>
      <w:r w:rsidR="00491242">
        <w:rPr>
          <w:rFonts w:ascii="Times New Roman" w:eastAsia="Calibri" w:hAnsi="Times New Roman" w:cs="Times New Roman"/>
          <w:sz w:val="28"/>
          <w:szCs w:val="28"/>
        </w:rPr>
        <w:t>» для  4 класса (вариант 3</w:t>
      </w:r>
      <w:r w:rsidRPr="000452E2">
        <w:rPr>
          <w:rFonts w:ascii="Times New Roman" w:eastAsia="Calibri" w:hAnsi="Times New Roman" w:cs="Times New Roman"/>
          <w:sz w:val="28"/>
          <w:szCs w:val="28"/>
        </w:rPr>
        <w:t>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 приказом Министерства образования и науки Российской Федерации  от «19» декабря 2014г. №1598, на основе авторской программ</w:t>
      </w:r>
      <w:r w:rsidR="00136C7C" w:rsidRPr="000452E2">
        <w:rPr>
          <w:rFonts w:ascii="Times New Roman" w:eastAsia="Calibri" w:hAnsi="Times New Roman" w:cs="Times New Roman"/>
          <w:sz w:val="28"/>
          <w:szCs w:val="28"/>
        </w:rPr>
        <w:t xml:space="preserve">ы по  музыке </w:t>
      </w:r>
      <w:r w:rsidRPr="000452E2">
        <w:rPr>
          <w:rFonts w:ascii="Times New Roman" w:eastAsia="Calibri" w:hAnsi="Times New Roman" w:cs="Times New Roman"/>
          <w:sz w:val="28"/>
          <w:szCs w:val="28"/>
        </w:rPr>
        <w:t xml:space="preserve">для 4 класса – УМК «Школа России» </w:t>
      </w:r>
      <w:r w:rsidR="00136C7C" w:rsidRPr="000452E2">
        <w:rPr>
          <w:rFonts w:ascii="Times New Roman" w:hAnsi="Times New Roman" w:cs="Times New Roman"/>
          <w:sz w:val="28"/>
          <w:szCs w:val="28"/>
        </w:rPr>
        <w:t xml:space="preserve">Учебник:   </w:t>
      </w:r>
      <w:r w:rsidR="00136C7C" w:rsidRPr="000452E2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Е.Д.Критская, Г.П.Сергеева, Т.С.Шмагина  «Музыка» 4  класс </w:t>
      </w:r>
    </w:p>
    <w:p w:rsidR="008C5B73" w:rsidRPr="00F55268" w:rsidRDefault="00136C7C" w:rsidP="00F55268">
      <w:pPr>
        <w:widowControl w:val="0"/>
        <w:shd w:val="clear" w:color="auto" w:fill="FFFFFF"/>
        <w:tabs>
          <w:tab w:val="left" w:pos="252"/>
        </w:tabs>
        <w:autoSpaceDE w:val="0"/>
        <w:autoSpaceDN w:val="0"/>
        <w:adjustRightInd w:val="0"/>
        <w:spacing w:before="11" w:after="0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0452E2">
        <w:rPr>
          <w:rFonts w:ascii="Times New Roman" w:hAnsi="Times New Roman" w:cs="Times New Roman"/>
          <w:bCs/>
          <w:spacing w:val="-2"/>
          <w:sz w:val="28"/>
          <w:szCs w:val="28"/>
        </w:rPr>
        <w:t>«Просвещение» 2020г.</w:t>
      </w:r>
      <w:r w:rsidR="00F5526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, </w:t>
      </w:r>
      <w:r w:rsidR="008C5B73" w:rsidRPr="000452E2">
        <w:rPr>
          <w:rFonts w:ascii="Times New Roman" w:eastAsia="Calibri" w:hAnsi="Times New Roman" w:cs="Times New Roman"/>
          <w:sz w:val="28"/>
          <w:szCs w:val="28"/>
        </w:rPr>
        <w:t xml:space="preserve">является приложением к адаптированной основной общеобразовательной программе начального общего образования </w:t>
      </w:r>
      <w:r w:rsidR="007E24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5B73" w:rsidRPr="000452E2">
        <w:rPr>
          <w:rFonts w:ascii="Times New Roman" w:eastAsia="Calibri" w:hAnsi="Times New Roman" w:cs="Times New Roman"/>
          <w:sz w:val="28"/>
          <w:szCs w:val="28"/>
        </w:rPr>
        <w:t xml:space="preserve"> ГБОУ</w:t>
      </w:r>
      <w:r w:rsidR="007E24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5B73" w:rsidRPr="000452E2">
        <w:rPr>
          <w:rFonts w:ascii="Times New Roman" w:eastAsia="Calibri" w:hAnsi="Times New Roman" w:cs="Times New Roman"/>
          <w:sz w:val="28"/>
          <w:szCs w:val="28"/>
        </w:rPr>
        <w:t>«С(к)ОШИСС имени В.Ш.Дагаева».</w:t>
      </w:r>
    </w:p>
    <w:p w:rsidR="008C5B73" w:rsidRPr="000452E2" w:rsidRDefault="008C5B73" w:rsidP="008C5B73">
      <w:pPr>
        <w:autoSpaceDE w:val="0"/>
        <w:autoSpaceDN w:val="0"/>
        <w:adjustRightInd w:val="0"/>
        <w:spacing w:after="0" w:line="240" w:lineRule="auto"/>
        <w:ind w:right="567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2E2">
        <w:rPr>
          <w:rFonts w:ascii="Times New Roman" w:eastAsia="Calibri" w:hAnsi="Times New Roman" w:cs="Times New Roman"/>
          <w:sz w:val="28"/>
          <w:szCs w:val="28"/>
        </w:rPr>
        <w:t>Программа сост</w:t>
      </w:r>
      <w:r w:rsidR="007E2418">
        <w:rPr>
          <w:rFonts w:ascii="Times New Roman" w:eastAsia="Calibri" w:hAnsi="Times New Roman" w:cs="Times New Roman"/>
          <w:sz w:val="28"/>
          <w:szCs w:val="28"/>
        </w:rPr>
        <w:t xml:space="preserve">авлена с учетом физиологическихи психологических </w:t>
      </w:r>
      <w:bookmarkStart w:id="0" w:name="_GoBack"/>
      <w:bookmarkEnd w:id="0"/>
      <w:r w:rsidRPr="000452E2">
        <w:rPr>
          <w:rFonts w:ascii="Times New Roman" w:eastAsia="Calibri" w:hAnsi="Times New Roman" w:cs="Times New Roman"/>
          <w:sz w:val="28"/>
          <w:szCs w:val="28"/>
        </w:rPr>
        <w:t>особенностей обучающихся с нарушением зрения.</w:t>
      </w:r>
    </w:p>
    <w:p w:rsidR="008C5B73" w:rsidRPr="000452E2" w:rsidRDefault="008C5B73" w:rsidP="008C5B7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0452E2">
        <w:rPr>
          <w:rFonts w:ascii="Times New Roman" w:eastAsia="Calibri" w:hAnsi="Times New Roman" w:cs="Times New Roman"/>
          <w:sz w:val="28"/>
          <w:szCs w:val="28"/>
        </w:rPr>
        <w:tab/>
      </w:r>
      <w:r w:rsidR="007E2418">
        <w:rPr>
          <w:rFonts w:ascii="Times New Roman" w:eastAsia="Calibri" w:hAnsi="Times New Roman" w:cs="Times New Roman"/>
          <w:kern w:val="28"/>
          <w:sz w:val="28"/>
          <w:szCs w:val="28"/>
        </w:rPr>
        <w:t xml:space="preserve">В основу разработки программы </w:t>
      </w:r>
      <w:r w:rsidRPr="000452E2">
        <w:rPr>
          <w:rFonts w:ascii="Times New Roman" w:eastAsia="Calibri" w:hAnsi="Times New Roman" w:cs="Times New Roman"/>
          <w:kern w:val="28"/>
          <w:sz w:val="28"/>
          <w:szCs w:val="28"/>
        </w:rPr>
        <w:t>слабовидящих обучающихся положены дифференцированный и деятельностный подходы.</w:t>
      </w:r>
    </w:p>
    <w:p w:rsidR="008C5B73" w:rsidRPr="000452E2" w:rsidRDefault="008C5B73" w:rsidP="008C5B7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</w:pPr>
      <w:r w:rsidRPr="000452E2"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  <w:t xml:space="preserve">Дифференцированный подход предполагает учет особых образовательных потребностей </w:t>
      </w:r>
      <w:r w:rsidR="00491242">
        <w:rPr>
          <w:rFonts w:ascii="Times New Roman" w:eastAsia="Calibri" w:hAnsi="Times New Roman" w:cs="Times New Roman"/>
          <w:kern w:val="28"/>
          <w:sz w:val="28"/>
          <w:szCs w:val="28"/>
        </w:rPr>
        <w:t>слепых</w:t>
      </w:r>
      <w:r w:rsidRPr="000452E2"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  <w:t xml:space="preserve"> обучающихся, в том числе индивидуальных, типологических особенностей развития, которые проявляются в наличии разных возможностей в освоении содержания курса «</w:t>
      </w:r>
      <w:r w:rsidR="00491242">
        <w:rPr>
          <w:rFonts w:ascii="Times New Roman" w:eastAsia="Calibri" w:hAnsi="Times New Roman" w:cs="Times New Roman"/>
          <w:sz w:val="28"/>
          <w:szCs w:val="28"/>
        </w:rPr>
        <w:t>Музыка</w:t>
      </w:r>
      <w:r w:rsidRPr="000452E2">
        <w:rPr>
          <w:rFonts w:ascii="Times New Roman" w:eastAsia="Calibri" w:hAnsi="Times New Roman" w:cs="Times New Roman"/>
          <w:sz w:val="28"/>
          <w:szCs w:val="28"/>
        </w:rPr>
        <w:t>».</w:t>
      </w:r>
      <w:r w:rsidRPr="000452E2">
        <w:rPr>
          <w:rFonts w:ascii="Times New Roman" w:eastAsia="Calibri" w:hAnsi="Times New Roman" w:cs="Times New Roman"/>
          <w:bCs/>
          <w:iCs/>
          <w:kern w:val="28"/>
          <w:sz w:val="28"/>
          <w:szCs w:val="28"/>
        </w:rPr>
        <w:t xml:space="preserve"> </w:t>
      </w:r>
    </w:p>
    <w:p w:rsidR="008C5B73" w:rsidRPr="000452E2" w:rsidRDefault="008C5B73" w:rsidP="008C5B7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0452E2">
        <w:rPr>
          <w:rFonts w:ascii="Times New Roman" w:eastAsia="Calibri" w:hAnsi="Times New Roman" w:cs="Times New Roman"/>
          <w:kern w:val="28"/>
          <w:sz w:val="28"/>
          <w:szCs w:val="28"/>
        </w:rPr>
        <w:tab/>
        <w:t>Деятельностный подход в образовании строится на признании того, что</w:t>
      </w:r>
      <w:r w:rsidR="00491242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развитие личности слепых</w:t>
      </w:r>
      <w:r w:rsidRPr="000452E2">
        <w:rPr>
          <w:rFonts w:ascii="Times New Roman" w:eastAsia="Calibri" w:hAnsi="Times New Roman" w:cs="Times New Roman"/>
          <w:kern w:val="28"/>
          <w:sz w:val="28"/>
          <w:szCs w:val="28"/>
        </w:rPr>
        <w:t xml:space="preserve"> обучающихся определяется характером организации доступной им деятельности (учебно-познавательной, коммуникативной, двигательной, предметно-практической). </w:t>
      </w:r>
    </w:p>
    <w:p w:rsidR="008C5B73" w:rsidRPr="000452E2" w:rsidRDefault="008C5B73" w:rsidP="008C5B7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28"/>
          <w:sz w:val="28"/>
          <w:szCs w:val="28"/>
        </w:rPr>
      </w:pPr>
      <w:r w:rsidRPr="000452E2">
        <w:rPr>
          <w:rFonts w:ascii="Times New Roman" w:eastAsia="Calibri" w:hAnsi="Times New Roman" w:cs="Times New Roman"/>
          <w:kern w:val="28"/>
          <w:sz w:val="28"/>
          <w:szCs w:val="28"/>
        </w:rPr>
        <w:t>Основным средством реализации деятельностного подхода в образовании является организация познавательной и предметно-практической деятельности слепых и слабовидящих обучающихся, обеспечивающая овладение ими содержанием образования.</w:t>
      </w:r>
    </w:p>
    <w:p w:rsidR="008C5B73" w:rsidRPr="000452E2" w:rsidRDefault="008C5B73" w:rsidP="008C5B73">
      <w:pPr>
        <w:widowControl w:val="0"/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</w:pPr>
      <w:r w:rsidRPr="000452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 Изу</w:t>
      </w:r>
      <w:r w:rsidR="00557339" w:rsidRPr="000452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>чение учебного предмета «Музыка</w:t>
      </w:r>
      <w:r w:rsidRPr="000452E2">
        <w:rPr>
          <w:rFonts w:ascii="Times New Roman" w:eastAsia="SimSun" w:hAnsi="Times New Roman" w:cs="Times New Roman"/>
          <w:kern w:val="2"/>
          <w:sz w:val="28"/>
          <w:szCs w:val="28"/>
          <w:lang w:eastAsia="zh-CN" w:bidi="hi-IN"/>
        </w:rPr>
        <w:t xml:space="preserve">» в начальной школе направлено на достижение следующих </w:t>
      </w:r>
      <w:r w:rsidRPr="000452E2">
        <w:rPr>
          <w:rFonts w:ascii="Times New Roman" w:eastAsia="SimSun" w:hAnsi="Times New Roman" w:cs="Times New Roman"/>
          <w:b/>
          <w:kern w:val="2"/>
          <w:sz w:val="28"/>
          <w:szCs w:val="28"/>
          <w:lang w:eastAsia="zh-CN" w:bidi="hi-IN"/>
        </w:rPr>
        <w:t>целей:</w:t>
      </w:r>
    </w:p>
    <w:p w:rsidR="009023CE" w:rsidRPr="000452E2" w:rsidRDefault="00557339" w:rsidP="0055733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>— формирование музыкальной культуры как неотъемлемой части духовной культуры школьников</w:t>
      </w:r>
    </w:p>
    <w:p w:rsidR="00557339" w:rsidRPr="000452E2" w:rsidRDefault="00557339" w:rsidP="0055733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 xml:space="preserve"> — наиболее полно отражает интересы современного общества в развитии духовного потенциала подрастающего поколения.</w:t>
      </w:r>
    </w:p>
    <w:p w:rsidR="00557339" w:rsidRPr="000452E2" w:rsidRDefault="00557339" w:rsidP="00557339">
      <w:pPr>
        <w:pStyle w:val="ac"/>
        <w:jc w:val="both"/>
        <w:rPr>
          <w:rFonts w:ascii="Times New Roman" w:hAnsi="Times New Roman"/>
          <w:b/>
          <w:sz w:val="28"/>
          <w:szCs w:val="28"/>
        </w:rPr>
      </w:pPr>
      <w:r w:rsidRPr="000452E2">
        <w:rPr>
          <w:rFonts w:ascii="Times New Roman" w:hAnsi="Times New Roman"/>
          <w:b/>
          <w:sz w:val="28"/>
          <w:szCs w:val="28"/>
        </w:rPr>
        <w:t>Задачи:</w:t>
      </w:r>
    </w:p>
    <w:p w:rsidR="00557339" w:rsidRPr="000452E2" w:rsidRDefault="00557339" w:rsidP="0055733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>-воспитание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</w:t>
      </w:r>
    </w:p>
    <w:p w:rsidR="00557339" w:rsidRPr="000452E2" w:rsidRDefault="00557339" w:rsidP="0055733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lastRenderedPageBreak/>
        <w:t xml:space="preserve"> -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557339" w:rsidRPr="000452E2" w:rsidRDefault="00557339" w:rsidP="0055733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>-развитие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557339" w:rsidRPr="000452E2" w:rsidRDefault="00557339" w:rsidP="00557339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>- накопление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557339" w:rsidRPr="000452E2" w:rsidRDefault="00557339" w:rsidP="00557339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9023CE" w:rsidRPr="000452E2" w:rsidRDefault="009023CE" w:rsidP="009023CE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 xml:space="preserve">              Рабочая программа рассчитана на 1 час в неделю для обязательного изучения учебного предмета «Музыка», в год 34часа.</w:t>
      </w:r>
    </w:p>
    <w:p w:rsidR="008C5B73" w:rsidRPr="000452E2" w:rsidRDefault="008C5B73" w:rsidP="00F339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8C5B73" w:rsidRPr="000452E2" w:rsidRDefault="008C5B73" w:rsidP="00F3397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B37549" w:rsidRPr="000452E2" w:rsidRDefault="009023CE" w:rsidP="007E241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2.</w:t>
      </w:r>
      <w:r w:rsidR="00616E8A" w:rsidRPr="000452E2">
        <w:rPr>
          <w:rFonts w:ascii="Times New Roman" w:hAnsi="Times New Roman" w:cs="Times New Roman"/>
          <w:b/>
          <w:sz w:val="28"/>
          <w:szCs w:val="28"/>
        </w:rPr>
        <w:t>Планируемые результ</w:t>
      </w:r>
      <w:r w:rsidR="00B73C9D" w:rsidRPr="000452E2">
        <w:rPr>
          <w:rFonts w:ascii="Times New Roman" w:hAnsi="Times New Roman" w:cs="Times New Roman"/>
          <w:b/>
          <w:sz w:val="28"/>
          <w:szCs w:val="28"/>
        </w:rPr>
        <w:t>аты освоения учебног</w:t>
      </w:r>
      <w:r w:rsidRPr="000452E2">
        <w:rPr>
          <w:rFonts w:ascii="Times New Roman" w:hAnsi="Times New Roman" w:cs="Times New Roman"/>
          <w:b/>
          <w:sz w:val="28"/>
          <w:szCs w:val="28"/>
        </w:rPr>
        <w:t>о предмета.</w:t>
      </w:r>
    </w:p>
    <w:p w:rsidR="001278A9" w:rsidRPr="000452E2" w:rsidRDefault="001278A9" w:rsidP="0014525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8A9" w:rsidRPr="000452E2" w:rsidRDefault="001278A9" w:rsidP="001278A9">
      <w:pPr>
        <w:spacing w:after="0"/>
        <w:ind w:right="-5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sz w:val="28"/>
          <w:szCs w:val="28"/>
        </w:rPr>
        <w:t xml:space="preserve">Личностные результаты </w:t>
      </w:r>
      <w:r w:rsidRPr="000452E2">
        <w:rPr>
          <w:rFonts w:ascii="Times New Roman" w:hAnsi="Times New Roman" w:cs="Times New Roman"/>
          <w:sz w:val="28"/>
          <w:szCs w:val="28"/>
        </w:rPr>
        <w:t>отражаются в индивидуальных качественных свойствах учащихся. Которые они должны приобрести в процессе освоения учебного предмета «Музыка»:</w:t>
      </w:r>
    </w:p>
    <w:p w:rsidR="001278A9" w:rsidRPr="000452E2" w:rsidRDefault="001278A9" w:rsidP="001278A9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-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1278A9" w:rsidRPr="000452E2" w:rsidRDefault="001278A9" w:rsidP="001278A9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</w:r>
    </w:p>
    <w:p w:rsidR="001278A9" w:rsidRPr="000452E2" w:rsidRDefault="001278A9" w:rsidP="001278A9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1278A9" w:rsidRPr="000452E2" w:rsidRDefault="001278A9" w:rsidP="001278A9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lastRenderedPageBreak/>
        <w:t xml:space="preserve">           - уважительное отношение к культуре других народов; сформированность эстетических потребностей. Ценностей и чувств;</w:t>
      </w:r>
    </w:p>
    <w:p w:rsidR="001278A9" w:rsidRPr="000452E2" w:rsidRDefault="001278A9" w:rsidP="001278A9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1278A9" w:rsidRPr="000452E2" w:rsidRDefault="001278A9" w:rsidP="001278A9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ориентация в культурном многообразии окружающей действительности, участие в музыкальной жизни класса, школы, города и др.;</w:t>
      </w:r>
    </w:p>
    <w:p w:rsidR="001278A9" w:rsidRPr="000452E2" w:rsidRDefault="001278A9" w:rsidP="001278A9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формирование этических чувств доброжелательности и эмоционально-нравственной отзывчивости. Понимания и сопереживания чувствам других людей;</w:t>
      </w:r>
    </w:p>
    <w:p w:rsidR="00145257" w:rsidRPr="000452E2" w:rsidRDefault="001278A9" w:rsidP="001278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-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</w:t>
      </w:r>
    </w:p>
    <w:p w:rsidR="00145257" w:rsidRPr="000452E2" w:rsidRDefault="00145257" w:rsidP="00A24E7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sz w:val="28"/>
          <w:szCs w:val="28"/>
        </w:rPr>
        <w:t xml:space="preserve">Метапредметные результаты </w:t>
      </w:r>
      <w:r w:rsidRPr="000452E2">
        <w:rPr>
          <w:rFonts w:ascii="Times New Roman" w:hAnsi="Times New Roman" w:cs="Times New Roman"/>
          <w:sz w:val="28"/>
          <w:szCs w:val="28"/>
        </w:rPr>
        <w:t>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-  овладение способностями принимать и сохранять цели и задачи учебной деятельности, поиска средств ее осуществления в различных формах и видах  музыкальной деятельности;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-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-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 и внешкольной  музыкально-эстетической деятельности;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lastRenderedPageBreak/>
        <w:t xml:space="preserve">           - овладение навыком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-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-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A24E7B" w:rsidRPr="000452E2" w:rsidRDefault="00A24E7B" w:rsidP="00A24E7B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овладение логическими действиями сравнения, анализа, синтеза, обобщения, установления аналогий в процессе интонационно – образного и жанрового, стилевого анализа музыкальных сочинений и других видов музыкально-творческой деятельности;</w:t>
      </w:r>
    </w:p>
    <w:p w:rsidR="00E327AD" w:rsidRPr="000452E2" w:rsidRDefault="00A24E7B" w:rsidP="007E2418">
      <w:pPr>
        <w:spacing w:after="0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-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т.п.).</w:t>
      </w:r>
    </w:p>
    <w:p w:rsidR="00A24E7B" w:rsidRPr="000452E2" w:rsidRDefault="00A24E7B" w:rsidP="00A24E7B">
      <w:pPr>
        <w:spacing w:after="0"/>
        <w:ind w:right="-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sz w:val="28"/>
          <w:szCs w:val="28"/>
        </w:rPr>
        <w:t>Предметные результаты изучения музыки</w:t>
      </w:r>
    </w:p>
    <w:p w:rsidR="00A24E7B" w:rsidRPr="000452E2" w:rsidRDefault="00A24E7B" w:rsidP="00A24E7B">
      <w:pPr>
        <w:spacing w:after="0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sz w:val="28"/>
          <w:szCs w:val="28"/>
        </w:rPr>
        <w:t>отражают опыт учащихся в музыкально- творческой деятельности:</w:t>
      </w:r>
    </w:p>
    <w:p w:rsidR="00A24E7B" w:rsidRPr="000452E2" w:rsidRDefault="00A24E7B" w:rsidP="00A24E7B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- формирование представления о роли музыки в жизни человека, в его духовно-нравственном развитии;</w:t>
      </w:r>
    </w:p>
    <w:p w:rsidR="00A24E7B" w:rsidRPr="000452E2" w:rsidRDefault="00A24E7B" w:rsidP="00A24E7B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- формирование общего представления о роли музыки в жизни человека, в его духовно-нравственном развитии;</w:t>
      </w:r>
    </w:p>
    <w:p w:rsidR="00A24E7B" w:rsidRPr="000452E2" w:rsidRDefault="00A24E7B" w:rsidP="00A24E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- знание основных закономерностей музыкального искусства на примере изучаемых музыкальных произведений;</w:t>
      </w:r>
    </w:p>
    <w:p w:rsidR="00A24E7B" w:rsidRPr="000452E2" w:rsidRDefault="00A24E7B" w:rsidP="00A24E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- формирование основ музыкальной культуры, в том числе на материале музыкальной культуры края, развитие художественного вкуса и интереса к музыкальному искусству и музыкальной деятельности;</w:t>
      </w:r>
    </w:p>
    <w:p w:rsidR="00A24E7B" w:rsidRPr="000452E2" w:rsidRDefault="00A24E7B" w:rsidP="00A24E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- формирование устойчивого интереса к музыке и различным видам (или какому-либо виду) музыкально-творческой деятельности;</w:t>
      </w:r>
    </w:p>
    <w:p w:rsidR="00A24E7B" w:rsidRPr="000452E2" w:rsidRDefault="00A24E7B" w:rsidP="00A24E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lastRenderedPageBreak/>
        <w:t xml:space="preserve">            - умение воспринимать музыку и выражать свое отношение к музыкальным произведениям;</w:t>
      </w:r>
    </w:p>
    <w:p w:rsidR="00A24E7B" w:rsidRPr="000452E2" w:rsidRDefault="00A24E7B" w:rsidP="00A24E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 - 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E327AD" w:rsidRDefault="00A24E7B" w:rsidP="00E327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            -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7E2418" w:rsidRDefault="007E2418" w:rsidP="00E327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4E7B" w:rsidRPr="00E327AD" w:rsidRDefault="009C1645" w:rsidP="00E327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sz w:val="28"/>
          <w:szCs w:val="28"/>
        </w:rPr>
        <w:t>3.</w:t>
      </w:r>
      <w:r w:rsidR="002D0D32" w:rsidRPr="000452E2">
        <w:rPr>
          <w:rFonts w:ascii="Times New Roman" w:hAnsi="Times New Roman" w:cs="Times New Roman"/>
          <w:b/>
          <w:sz w:val="28"/>
          <w:szCs w:val="28"/>
        </w:rPr>
        <w:t xml:space="preserve">Содержание учебного </w:t>
      </w:r>
      <w:r w:rsidRPr="000452E2">
        <w:rPr>
          <w:rFonts w:ascii="Times New Roman" w:hAnsi="Times New Roman" w:cs="Times New Roman"/>
          <w:b/>
          <w:sz w:val="28"/>
          <w:szCs w:val="28"/>
        </w:rPr>
        <w:t>предмета.</w:t>
      </w:r>
    </w:p>
    <w:p w:rsidR="007E2418" w:rsidRDefault="00A24E7B" w:rsidP="007E2418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«Россия-Родина моя» - 4 ч.</w:t>
      </w:r>
    </w:p>
    <w:p w:rsidR="00A24E7B" w:rsidRPr="007E2418" w:rsidRDefault="00A24E7B" w:rsidP="007E2418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Урок 1. </w:t>
      </w:r>
      <w:r w:rsidRPr="000452E2">
        <w:rPr>
          <w:rFonts w:ascii="Times New Roman" w:hAnsi="Times New Roman" w:cs="Times New Roman"/>
          <w:b/>
          <w:sz w:val="28"/>
          <w:szCs w:val="28"/>
        </w:rPr>
        <w:t>Мелодия. «Ты запой мне ту песню…»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«Что не выразишь словами, звуком на душу навей». </w:t>
      </w:r>
      <w:r w:rsidRPr="000452E2">
        <w:rPr>
          <w:rFonts w:ascii="Times New Roman" w:hAnsi="Times New Roman" w:cs="Times New Roman"/>
          <w:sz w:val="28"/>
          <w:szCs w:val="28"/>
        </w:rPr>
        <w:t>Основные средства музыкальной выразительности (мелодия). Общность интонаций народной музыки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452E2">
        <w:rPr>
          <w:rFonts w:ascii="Times New Roman" w:hAnsi="Times New Roman" w:cs="Times New Roman"/>
          <w:sz w:val="28"/>
          <w:szCs w:val="28"/>
        </w:rPr>
        <w:t>Роль исполнителя в донесении музыкального произведения до слушателя. Музыкальное исполнение как способ творческого самовыражения в искусстве. Особенности тембрового звучания различных певческих голосов и их исполнительские возможности.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Народная и профессиональная музыка. Сочинения отечественных композиторов о Родине (С.Рахманинов «Концерт №3», В.Локтев «Песня о России»).  Интонация как внутреннее озвученное состояние, выражение эмоций и отражение мыслей. («Ты, река ль, моя реченька», русская народная песня) и музыки русских композиторов (С.Рахманинова, М.Мусоргского, П.Чайковского). Знакомство с жанром вокализ (С.В.Рахманинов «Вокализ»).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2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Как сложили песню. Звучащие картины.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Музыкальный фольклор как особая форма самовыражения. Связь народного пения с родной речью (навык пения способом «пения на распев»).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Наблюдение народного творчества. Музыкальный и поэтический фольклор России: песни. Рассказ М.Горького «Как сложили песню». Выразительность и изобразительность в музыке. Сравнение музыкальных произведений разных жанров с картиной К.Петрова-Водкина  «Полдень». Размышления учащихся над поэтическими строками: «Вся Россия просится в песню» и «Жизнь дает для песни образы и звуки…». 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lastRenderedPageBreak/>
        <w:t>Урок 3.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«Ты откуда русская, зародилась, музыка? нрк. 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жанры ненецкой песни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sz w:val="28"/>
          <w:szCs w:val="28"/>
        </w:rPr>
        <w:t>Способность музыки в образной форме передать настроения, чувства, характер человека, его отношение к природе, к жизни. Интонация – источник элементов музыкальной речи. Жанры народных песен, их интонационно-образные особенности.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 Многообразие  жанров  народных песен.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4.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«Я пойду по полю белому… На великий праздник собралася  Русь!»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Музыкальная интонация как основа музыкального искусства, отличающая его от других искусств.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Интонация как внутреннее озвученное состояние, выражение эмоций и отражение мыслей. Народная и профессиональная музыка. Патриотическая тема в русской классике.  Образы защитников  Отечества.  Обобщенное представление исторического прошлого в музыкальных образах. Общность интонаций народной музыки и музыки русских композиторов (Кантата «Александр Невский» С.Прокофьев, опера «Иван Сусанин» М.Глинка). </w:t>
      </w:r>
    </w:p>
    <w:p w:rsidR="009C32F4" w:rsidRPr="000452E2" w:rsidRDefault="009C32F4" w:rsidP="009C16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«О России петь – что стремиться в храм» - 5ч.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5.</w:t>
      </w:r>
      <w:r w:rsidRPr="000452E2">
        <w:rPr>
          <w:rFonts w:ascii="Times New Roman" w:hAnsi="Times New Roman" w:cs="Times New Roman"/>
          <w:b/>
          <w:sz w:val="28"/>
          <w:szCs w:val="28"/>
        </w:rPr>
        <w:t>Святые земли Русской. Илья Муромец.</w:t>
      </w:r>
    </w:p>
    <w:p w:rsidR="009C32F4" w:rsidRDefault="009C32F4" w:rsidP="009C32F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Святые земли Русской. </w:t>
      </w:r>
      <w:r w:rsidRPr="000452E2">
        <w:rPr>
          <w:rFonts w:ascii="Times New Roman" w:hAnsi="Times New Roman" w:cs="Times New Roman"/>
          <w:sz w:val="28"/>
          <w:szCs w:val="28"/>
        </w:rPr>
        <w:t xml:space="preserve">Народная и профессиональная музыка. Духовная музыка в творчестве композиторов. 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Стихира.(«Богатырские ворота»М.П.Мусоргский, «Богатырская симфония» А.Бородин). 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6.</w:t>
      </w:r>
      <w:r w:rsidRPr="000452E2">
        <w:rPr>
          <w:rFonts w:ascii="Times New Roman" w:hAnsi="Times New Roman" w:cs="Times New Roman"/>
          <w:sz w:val="28"/>
          <w:szCs w:val="28"/>
        </w:rPr>
        <w:t xml:space="preserve">  </w:t>
      </w:r>
      <w:r w:rsidR="00140627" w:rsidRPr="000452E2">
        <w:rPr>
          <w:rFonts w:ascii="Times New Roman" w:hAnsi="Times New Roman" w:cs="Times New Roman"/>
          <w:b/>
          <w:sz w:val="28"/>
          <w:szCs w:val="28"/>
        </w:rPr>
        <w:t xml:space="preserve">Кирилл и Мефодий. 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Народные музыкальные традиции Отечества.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Обобщенное представление исторического прошлого в музыкальных образах. Гимн, величание. Святые земли Русской.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lastRenderedPageBreak/>
        <w:t>Урок 7</w:t>
      </w:r>
      <w:r w:rsidRPr="000452E2">
        <w:rPr>
          <w:rFonts w:ascii="Times New Roman" w:hAnsi="Times New Roman" w:cs="Times New Roman"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Праздников праздник, торжество из торжеств. 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Музыка в народных обрядах и обычаях. Музыкальный фольклор как особая форма самовыражения. 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Праздники Русской православной церкви. Пасха. Музыкальный фольклор России. Народные музыкальные традиции Отечества. Духовная музыка в творчестве композиторов. («Богородице Дево, радуйся!»  С.В. Рахманинов). Церковные песнопения: тропарь, молитва, величание. («Ангел вопияше» П.Чесноков – молитва).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8</w:t>
      </w:r>
      <w:r w:rsidRPr="000452E2">
        <w:rPr>
          <w:rFonts w:ascii="Times New Roman" w:hAnsi="Times New Roman" w:cs="Times New Roman"/>
          <w:b/>
          <w:sz w:val="28"/>
          <w:szCs w:val="28"/>
        </w:rPr>
        <w:t>. Родной обычай старины. Светлый праздник.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Музыка в народных обрядах и обычаях. Народные музыкальные традиции родного края.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Праздники Русской православной церкви. Пасха. Народные музыкальные традиции родного края. Духовная музыка в творчестве композиторов. (Сюита для двух фортепиано «Светлый праздник.</w:t>
      </w:r>
    </w:p>
    <w:p w:rsidR="009C32F4" w:rsidRPr="000452E2" w:rsidRDefault="009C32F4" w:rsidP="009C32F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9. Обобщение.</w:t>
      </w:r>
    </w:p>
    <w:p w:rsidR="00A24E7B" w:rsidRPr="000452E2" w:rsidRDefault="009C32F4" w:rsidP="009C16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27834" w:rsidRPr="000452E2">
        <w:rPr>
          <w:rFonts w:ascii="Times New Roman" w:hAnsi="Times New Roman" w:cs="Times New Roman"/>
          <w:b/>
          <w:i/>
          <w:sz w:val="28"/>
          <w:szCs w:val="28"/>
        </w:rPr>
        <w:t>«День, полный событий» - 4</w:t>
      </w:r>
      <w:r w:rsidR="00A24E7B" w:rsidRPr="000452E2">
        <w:rPr>
          <w:rFonts w:ascii="Times New Roman" w:hAnsi="Times New Roman" w:cs="Times New Roman"/>
          <w:b/>
          <w:i/>
          <w:sz w:val="28"/>
          <w:szCs w:val="28"/>
        </w:rPr>
        <w:t>ч.</w:t>
      </w:r>
    </w:p>
    <w:p w:rsidR="00A24E7B" w:rsidRPr="000452E2" w:rsidRDefault="009C32F4" w:rsidP="00A24E7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Урок10</w:t>
      </w:r>
      <w:r w:rsidR="00A24E7B"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24E7B" w:rsidRPr="000452E2">
        <w:rPr>
          <w:rFonts w:ascii="Times New Roman" w:hAnsi="Times New Roman" w:cs="Times New Roman"/>
          <w:b/>
          <w:sz w:val="28"/>
          <w:szCs w:val="28"/>
        </w:rPr>
        <w:t>«Приют спокойствия, трудов и вдохновенья…»</w:t>
      </w:r>
      <w:r w:rsidR="00A24E7B" w:rsidRPr="000452E2">
        <w:rPr>
          <w:rFonts w:ascii="Times New Roman" w:hAnsi="Times New Roman" w:cs="Times New Roman"/>
          <w:sz w:val="28"/>
          <w:szCs w:val="28"/>
        </w:rPr>
        <w:t>Музыкальная интонация как основа музыкального искусства, отличающая его от других искусств. Общее и особенное в музыкальной и речевой интонациях, их эмоционально-образном строе.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 Интонация как внутреннее озвученное состояние, выражение эмоций и отражение мыслей. Музыкально-поэтические образы. Лирика в поэзии А.С.Пушкина, в музыке русских композиторов (Г.Свиридов, П.Чайковский) и в изобразительном искусстве (В.Попков «Осенние дожди»).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="009C32F4" w:rsidRPr="000452E2">
        <w:rPr>
          <w:rFonts w:ascii="Times New Roman" w:hAnsi="Times New Roman" w:cs="Times New Roman"/>
          <w:b/>
          <w:sz w:val="28"/>
          <w:szCs w:val="28"/>
        </w:rPr>
        <w:t>11</w:t>
      </w:r>
      <w:r w:rsidRPr="000452E2">
        <w:rPr>
          <w:rFonts w:ascii="Times New Roman" w:hAnsi="Times New Roman" w:cs="Times New Roman"/>
          <w:b/>
          <w:sz w:val="28"/>
          <w:szCs w:val="28"/>
        </w:rPr>
        <w:t>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Зимнее утро, зимний вечер.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lastRenderedPageBreak/>
        <w:t>Выразительность и изобразительность в музыке. Общее и особенное в музыкальной и речевой интонациях, их эмоционально-образном строе.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Музыкально-поэтические образы.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>Музыкальное прочтение стихотворения (стихи А.Пушкина, пьеса «Зимнее утро» из «Детского альбома» П.Чайковского, русская народная песня «Зимняя дорога», хор В.Шебалина «Зимняя дорога»).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="009C32F4" w:rsidRPr="000452E2">
        <w:rPr>
          <w:rFonts w:ascii="Times New Roman" w:hAnsi="Times New Roman" w:cs="Times New Roman"/>
          <w:b/>
          <w:sz w:val="28"/>
          <w:szCs w:val="28"/>
        </w:rPr>
        <w:t>12.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«Что за прелесть эти сказки!!!». Три чуда.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Песенность, танцевальность, маршевость. Выразительность и изобразительность. Особенности звучания различных видов оркестров:  симфонического. Тембровая окраска музыкальных инструментов.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Музыкально-поэтические образы в сказке А.С.Пушкина и в опере  Н.А.Римского –Корсакова «Сказка о царе Салтане». </w:t>
      </w:r>
    </w:p>
    <w:p w:rsidR="007A39D0" w:rsidRPr="000452E2" w:rsidRDefault="009C32F4" w:rsidP="007E241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13</w:t>
      </w:r>
      <w:r w:rsidR="00A24E7B"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.  </w:t>
      </w:r>
      <w:r w:rsidR="00A24E7B" w:rsidRPr="000452E2">
        <w:rPr>
          <w:rFonts w:ascii="Times New Roman" w:hAnsi="Times New Roman" w:cs="Times New Roman"/>
          <w:b/>
          <w:sz w:val="28"/>
          <w:szCs w:val="28"/>
        </w:rPr>
        <w:t>Ярмарочное гулянье.   Святогорский монастырь.</w:t>
      </w:r>
      <w:r w:rsidR="00A24E7B"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="00A24E7B" w:rsidRPr="000452E2">
        <w:rPr>
          <w:rFonts w:ascii="Times New Roman" w:hAnsi="Times New Roman" w:cs="Times New Roman"/>
          <w:b/>
          <w:sz w:val="28"/>
          <w:szCs w:val="28"/>
        </w:rPr>
        <w:t xml:space="preserve">«Приют, сияньем муз одетый…». </w:t>
      </w:r>
    </w:p>
    <w:p w:rsidR="007A39D0" w:rsidRPr="000452E2" w:rsidRDefault="007A39D0" w:rsidP="009C16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«Гори, гори ясно, чтобы не погасло!» - 3ч.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14.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Композитор – имя ему народ. Музыкальные инструменты России.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sz w:val="28"/>
          <w:szCs w:val="28"/>
        </w:rPr>
        <w:t xml:space="preserve">Основные отличия народной и профессиональной музыки как музыки безымянного автора, хранящейся в коллективной памяти народа, и музыки, созданной композиторами. Тембровая окраска наиболее популярных в России музыкальных инструментов и их выразительные возможности.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Народная и профессиональная музыка. Народное музыкальное творчество разных стран мира.  Музыкальные инструменты России, история их возникновения и бытования, их звучание в руках современных исполнителей. Музыка в народном стиле. Народная песня – летопись жизни народа и источник вдохновения композиторов. Песни разных народов мира о природе, размышления о характерных национальных особенностях, отличающих музыкальный язык одной песни от другой.</w:t>
      </w:r>
    </w:p>
    <w:p w:rsidR="007A39D0" w:rsidRPr="000452E2" w:rsidRDefault="007A39D0" w:rsidP="007A39D0">
      <w:pPr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lastRenderedPageBreak/>
        <w:t>Урок 15.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Оркестр русск</w:t>
      </w:r>
      <w:r w:rsidR="00140627" w:rsidRPr="000452E2">
        <w:rPr>
          <w:rFonts w:ascii="Times New Roman" w:hAnsi="Times New Roman" w:cs="Times New Roman"/>
          <w:b/>
          <w:sz w:val="28"/>
          <w:szCs w:val="28"/>
        </w:rPr>
        <w:t xml:space="preserve">их народных инструментов. 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Особенности звучания различных видов оркестров: народных инструментов. Панорама музыкальной жизни родного края и музыкальные традиции, придающие самобытность его музыкальной культуре.</w:t>
      </w:r>
    </w:p>
    <w:p w:rsidR="007A39D0" w:rsidRDefault="007A39D0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Музыкальные инструменты. Оркестр русских народных инструментов. </w:t>
      </w:r>
    </w:p>
    <w:p w:rsidR="00E327AD" w:rsidRDefault="00E327AD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327AD" w:rsidRPr="000452E2" w:rsidRDefault="00E327AD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A39D0" w:rsidRPr="000452E2" w:rsidRDefault="007A39D0" w:rsidP="007A39D0">
      <w:pPr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16.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 «Музыкант-чародей». Белорусская народная сказка.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Народные праздники. Троица. Наш оркестр.</w:t>
      </w:r>
    </w:p>
    <w:p w:rsidR="007A39D0" w:rsidRPr="000452E2" w:rsidRDefault="007A39D0" w:rsidP="007A39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Музыкальный фольклор народов России и мира, народные музыкальные традиции родного края.</w:t>
      </w:r>
    </w:p>
    <w:p w:rsidR="007A39D0" w:rsidRPr="000452E2" w:rsidRDefault="007A39D0" w:rsidP="007A39D0">
      <w:pPr>
        <w:spacing w:after="0" w:line="240" w:lineRule="auto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Мифы, легенды, предания, сказки о музыке и музыкантах. Народное музыкальное творчество разных стран мира. Проверочная работа.</w:t>
      </w:r>
    </w:p>
    <w:p w:rsidR="007A39D0" w:rsidRPr="000452E2" w:rsidRDefault="00A24E7B" w:rsidP="007A39D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Композитор как создатель музыки. Выразительность и изобразительность в музыке. Музыка в народных обрядах и обычаях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52E2">
        <w:rPr>
          <w:rFonts w:ascii="Times New Roman" w:hAnsi="Times New Roman" w:cs="Times New Roman"/>
          <w:sz w:val="28"/>
          <w:szCs w:val="28"/>
        </w:rPr>
        <w:t>Народные музыкальные традиции Отечества.</w:t>
      </w:r>
      <w:r w:rsidR="007A39D0"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C1645" w:rsidRPr="00E327AD" w:rsidRDefault="007A39D0" w:rsidP="009C1645">
      <w:pPr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Музыка в народных обрядах и обычаях. Народные музыкальные традиции родного края. Народные музыкальные игры. 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Музыкальный фольклор народов России. Праздники русского народа. Троицын день. </w:t>
      </w:r>
    </w:p>
    <w:p w:rsidR="007A39D0" w:rsidRPr="000452E2" w:rsidRDefault="007A39D0" w:rsidP="009C16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«В концертном зале» - 6ч.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17.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Музыкальные  инструменты. Вариации на тему рококо.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Музыкальные инструменты. Формы построения музыки как обобщенное выражение художественно-образного содержания произведений. Вариации.</w:t>
      </w:r>
    </w:p>
    <w:p w:rsidR="00E327AD" w:rsidRDefault="007A39D0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>Накопление музыкальных впечатлений, связанных с восприятием и исполнением музыки таких композиторов, как А.Бородин («Ноктюрн»), П.Чайковский («Вариации на тему рококо» для виолончели с оркестром).</w:t>
      </w:r>
    </w:p>
    <w:p w:rsidR="007A39D0" w:rsidRPr="00E327AD" w:rsidRDefault="007A39D0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lastRenderedPageBreak/>
        <w:t>Урок 18.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Старый замок.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Различные виды музыки:  инструментальная.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>Фортепианная сюита. («Старый замок» М.П.Мусоргский из сюиты «Картинки с выставки»).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19.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Счастье в сирени живет…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Различные виды музыки: вокальная, сольная. Выразительность и изобразительность в музыке.  Музыкальное исполнение как способ творческого самовыражения в искусстве.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Знакомство с жанром романса на примере творчества С.Рахманинова (романс «Сирень» С.Рахманинов). 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20.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Не смолкнет сердце чуткое Шопена… Танцы, танцы, танцы…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Знакомство с творчеством зарубежных композиторов-классиков: Ф. Шопен. Различные виды музыки: вокальная, инструментальная. Формы построения музыки как обобщенное выражение художественно-образного содержания произведений Формы: одночастные, двух-и трехчастные, куплетные.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Интонации народных танцев в музыке Ф.Шопена ( «Полонез №3», «Вальс №10», «Мазурка»).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21.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Патетическая соната. Годы странствий.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Знакомство с творчеством зарубежных композиторов-классиков: Л. Бетховен. Формы построения музыки как обобщенное выражение художественно-образного содержания произведений. Различные виды музыки:  инструментальная. 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Музыкальная драматургия сонаты. (Соната №8 «Патетическая» Л.Бетховен).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22.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Царит гармония оркестра.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lastRenderedPageBreak/>
        <w:t>Особенности звучания различных видов оркестров:  симфонического. Различные виды музыки: оркестровая.</w:t>
      </w:r>
    </w:p>
    <w:p w:rsidR="007A39D0" w:rsidRPr="000452E2" w:rsidRDefault="007A39D0" w:rsidP="007A39D0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>Накопление и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обобщение музыкально-слуховых впечатлений. Исполнение разученных произведений, участие в коллективном пении, музицирование на элементарных музыкальных инструментах. </w:t>
      </w:r>
    </w:p>
    <w:p w:rsidR="00A24E7B" w:rsidRPr="000452E2" w:rsidRDefault="00A24E7B" w:rsidP="009C16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«В музыкальном театре» - 4ч.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Урок </w:t>
      </w:r>
      <w:r w:rsidR="005C6EA1" w:rsidRPr="000452E2">
        <w:rPr>
          <w:rFonts w:ascii="Times New Roman" w:hAnsi="Times New Roman" w:cs="Times New Roman"/>
          <w:b/>
          <w:i/>
          <w:sz w:val="28"/>
          <w:szCs w:val="28"/>
        </w:rPr>
        <w:t>23-24</w:t>
      </w:r>
      <w:r w:rsidR="00E327A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>Опера «Иван Сусанин» М.И.Глинки.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Песенность, танцевальность, маршевость как основа становления более сложных жанров – оперы.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Музыкальное развитие в сопоставлении и столкновении человеческих чувств, тем, художественных образов. Драматургическое развитие в опере. Контраст.  Основные темы – музыкальная характеристика действующих лиц. (Опера «Иван Сусанин» М.Глинка - интродукция, танцы из 2 действия, хор из 3 действия).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Основные средства музыкальной выразительности.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Музыкальная интонация как основа музыкального искусства, отличающая его от других искусств.</w:t>
      </w:r>
    </w:p>
    <w:p w:rsidR="00A24E7B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Линии драматургического развитие в опере «Иван Сусанин» ( Сцена из 4 действия). Интонация как внутренне озвученное состояние, выражение эмоций и отражений мыслей.</w:t>
      </w:r>
    </w:p>
    <w:p w:rsidR="00E327AD" w:rsidRPr="000452E2" w:rsidRDefault="00E327AD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Урок </w:t>
      </w:r>
      <w:r w:rsidR="005C6EA1" w:rsidRPr="000452E2">
        <w:rPr>
          <w:rFonts w:ascii="Times New Roman" w:hAnsi="Times New Roman" w:cs="Times New Roman"/>
          <w:b/>
          <w:i/>
          <w:sz w:val="28"/>
          <w:szCs w:val="28"/>
        </w:rPr>
        <w:t>25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Опера  «Хованщина» М.П.Мусоргского.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Народная и профессиональная музыка. Знакомство с творчеством отечественных композиторов.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Интонационно-образная природа музыкального искусства. Обобщенное представление исторического прошлого в музыкальных образах. Песня – ария. Куплетно-вариационная форма. Вариационность. («Рассвет на Москве-реке», «Исходила младешенька» из оперы «Хованщина» М.Мусоргского).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Pr="000452E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Учащиеся знакомятся еще с несколькими оперными фрагментами: повторяют вступление «Рассвет на Москве-реке» к опере «Хованщина» М. Мусоргского, разучивают песню Марфы «Исходила младешенька»,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Урок </w:t>
      </w:r>
      <w:r w:rsidR="005C6EA1" w:rsidRPr="000452E2">
        <w:rPr>
          <w:rFonts w:ascii="Times New Roman" w:hAnsi="Times New Roman" w:cs="Times New Roman"/>
          <w:b/>
          <w:i/>
          <w:sz w:val="28"/>
          <w:szCs w:val="28"/>
        </w:rPr>
        <w:t>26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Русский Восток. Сезам, откройся! Восточные мотивы.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Народная и профессиональная музыка. </w:t>
      </w:r>
    </w:p>
    <w:p w:rsidR="009C1645" w:rsidRPr="000452E2" w:rsidRDefault="00A24E7B" w:rsidP="009C164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Восточные мотивы в творчестве русских композиторов (М.Глинка, М.Мусорг</w:t>
      </w:r>
      <w:r w:rsidR="009C1645" w:rsidRPr="000452E2">
        <w:rPr>
          <w:rFonts w:ascii="Times New Roman" w:hAnsi="Times New Roman" w:cs="Times New Roman"/>
          <w:i/>
          <w:sz w:val="28"/>
          <w:szCs w:val="28"/>
        </w:rPr>
        <w:t>ский). Орнаментальная мелодика.</w:t>
      </w:r>
    </w:p>
    <w:p w:rsidR="00A24E7B" w:rsidRPr="000452E2" w:rsidRDefault="00A24E7B" w:rsidP="009C164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«В музыкальном театре» - 2ч.</w:t>
      </w:r>
    </w:p>
    <w:p w:rsidR="005C6EA1" w:rsidRPr="000452E2" w:rsidRDefault="00A24E7B" w:rsidP="005C6E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2</w:t>
      </w:r>
      <w:r w:rsidR="005C6EA1" w:rsidRPr="000452E2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EA1" w:rsidRPr="000452E2">
        <w:rPr>
          <w:rFonts w:ascii="Times New Roman" w:hAnsi="Times New Roman" w:cs="Times New Roman"/>
          <w:b/>
          <w:sz w:val="28"/>
          <w:szCs w:val="28"/>
        </w:rPr>
        <w:t>Балет «Петрушка»</w:t>
      </w:r>
      <w:r w:rsidR="005C6EA1"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EA1" w:rsidRPr="000452E2" w:rsidRDefault="005C6EA1" w:rsidP="005C6EA1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Песенность, танцевальность, маршевость как основа становления более сложных жанров –  балета.</w:t>
      </w:r>
    </w:p>
    <w:p w:rsidR="005C6EA1" w:rsidRPr="000452E2" w:rsidRDefault="005C6EA1" w:rsidP="005C6EA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Народные музыкальные традиции Отечества. Народная и профессиональная музыка. Балет. (И.Ф.Стравинский «Петрушка»). Музыка в народном стиле. </w:t>
      </w:r>
    </w:p>
    <w:p w:rsidR="005C6EA1" w:rsidRPr="000452E2" w:rsidRDefault="00A24E7B" w:rsidP="005C6E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2</w:t>
      </w:r>
      <w:r w:rsidR="005C6EA1" w:rsidRPr="000452E2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EA1" w:rsidRPr="000452E2">
        <w:rPr>
          <w:rFonts w:ascii="Times New Roman" w:hAnsi="Times New Roman" w:cs="Times New Roman"/>
          <w:b/>
          <w:sz w:val="28"/>
          <w:szCs w:val="28"/>
        </w:rPr>
        <w:t>Театр музыкальной комедии.</w:t>
      </w:r>
      <w:r w:rsidR="005C6EA1"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EA1" w:rsidRPr="000452E2" w:rsidRDefault="005C6EA1" w:rsidP="005C6EA1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Песенность, танцевальность, маршевость как основа становления более сложных жанров –  оперетта и мюзикл.</w:t>
      </w:r>
    </w:p>
    <w:p w:rsidR="005C6EA1" w:rsidRPr="000452E2" w:rsidRDefault="005C6EA1" w:rsidP="005C6EA1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 xml:space="preserve">Мюзикл, оперетта. Жанры легкой музыки. </w:t>
      </w:r>
    </w:p>
    <w:p w:rsidR="00A24E7B" w:rsidRPr="000452E2" w:rsidRDefault="007A39D0" w:rsidP="009C164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24E7B"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«Чтоб музыкантом быть, так надобно уменье…» - </w:t>
      </w:r>
      <w:r w:rsidR="005A47F7" w:rsidRPr="000452E2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A24E7B" w:rsidRPr="000452E2">
        <w:rPr>
          <w:rFonts w:ascii="Times New Roman" w:hAnsi="Times New Roman" w:cs="Times New Roman"/>
          <w:b/>
          <w:i/>
          <w:sz w:val="28"/>
          <w:szCs w:val="28"/>
        </w:rPr>
        <w:t>ч.</w:t>
      </w:r>
    </w:p>
    <w:p w:rsidR="005A47F7" w:rsidRPr="000452E2" w:rsidRDefault="005A47F7" w:rsidP="00A24E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29.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Прелюдия. Сергей Рахманинов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Урок </w:t>
      </w:r>
      <w:r w:rsidR="005A47F7" w:rsidRPr="000452E2">
        <w:rPr>
          <w:rFonts w:ascii="Times New Roman" w:hAnsi="Times New Roman" w:cs="Times New Roman"/>
          <w:b/>
          <w:i/>
          <w:sz w:val="28"/>
          <w:szCs w:val="28"/>
        </w:rPr>
        <w:t>30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b/>
          <w:sz w:val="28"/>
          <w:szCs w:val="28"/>
        </w:rPr>
        <w:t>Исповедь души. Революционный этюд.</w:t>
      </w:r>
      <w:r w:rsidR="005A47F7" w:rsidRPr="000452E2">
        <w:rPr>
          <w:rFonts w:ascii="Times New Roman" w:hAnsi="Times New Roman" w:cs="Times New Roman"/>
          <w:b/>
          <w:sz w:val="28"/>
          <w:szCs w:val="28"/>
        </w:rPr>
        <w:t xml:space="preserve"> Ф.Шопен.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lastRenderedPageBreak/>
        <w:t>Интонация как внутреннее озвученное состояние, выражение эмоций и отражение мыслей. Различные жанры фортепианной музыки. (</w:t>
      </w:r>
      <w:r w:rsidRPr="000452E2">
        <w:rPr>
          <w:rFonts w:ascii="Times New Roman" w:hAnsi="Times New Roman" w:cs="Times New Roman"/>
          <w:i/>
          <w:sz w:val="28"/>
          <w:szCs w:val="28"/>
        </w:rPr>
        <w:t xml:space="preserve">«Прелюдия» С.В.Рахманинов, «Революционный этюд» Ф.Шопен). Развитие музыкального образа.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3</w:t>
      </w:r>
      <w:r w:rsidR="005A47F7" w:rsidRPr="000452E2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Мастерство исполнителя. Музыкальные инструменты (гитара).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Роль исполнителя в донесении музыкального произведения до слушателя. Музыкальное исполнение как способ творческого самовыражения в искусстве. Тембровая окраска наиболее популярных в России музыкальных инструментов и их выразительные возможности.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Музыкальные инструменты. Выразительные возможности гитары. Композитор – исполнитель – слушатель. Многообразие жанров музыки. Авторская песня. Произведения композиторов-классиков («Шутка» И.Бах, «Патетическая соната» Л.Бетховен,  «Утро» Э.Григ) и мастерство известных исполнителей («Пожелание друзьям» Б.Окуджава, «Песня о друге» В.Высоцкий).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</w:t>
      </w:r>
      <w:r w:rsidR="005A47F7"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 32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В каждой интонации спрятан человек.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«Зерно»- интонация как возможная основа музыкального развития. Выразительность и изобразительность музыкальной интонации.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3</w:t>
      </w:r>
      <w:r w:rsidR="005A47F7" w:rsidRPr="000452E2"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Музыкальный сказочник.</w:t>
      </w:r>
      <w:r w:rsidRPr="00045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 xml:space="preserve">Выразительность и изобразительность музыкальной интонации. Различные виды музыки: вокальная, инструментальная; сольная, хоровая, оркестровая. 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452E2">
        <w:rPr>
          <w:rFonts w:ascii="Times New Roman" w:hAnsi="Times New Roman" w:cs="Times New Roman"/>
          <w:i/>
          <w:sz w:val="28"/>
          <w:szCs w:val="28"/>
        </w:rPr>
        <w:t>Выразительность и изобразительность в музыке. Опера. Сюита. Музыкальные образы в произведениях Н.Римского-Корсакова (Оперы «Садко», «Сказка о царе Салтане», сюита «Шахеразада»).</w:t>
      </w:r>
    </w:p>
    <w:p w:rsidR="00A24E7B" w:rsidRPr="000452E2" w:rsidRDefault="00A24E7B" w:rsidP="00A24E7B">
      <w:pPr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b/>
          <w:i/>
          <w:sz w:val="28"/>
          <w:szCs w:val="28"/>
        </w:rPr>
        <w:t>Урок 3</w:t>
      </w:r>
      <w:r w:rsidR="009C1645" w:rsidRPr="000452E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0452E2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0452E2">
        <w:rPr>
          <w:rFonts w:ascii="Times New Roman" w:hAnsi="Times New Roman" w:cs="Times New Roman"/>
          <w:b/>
          <w:iCs/>
          <w:sz w:val="28"/>
          <w:szCs w:val="28"/>
        </w:rPr>
        <w:t xml:space="preserve"> Обобщающий урок.</w:t>
      </w:r>
    </w:p>
    <w:p w:rsidR="00A24E7B" w:rsidRPr="000452E2" w:rsidRDefault="00A24E7B" w:rsidP="00A24E7B">
      <w:pPr>
        <w:jc w:val="both"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lastRenderedPageBreak/>
        <w:t xml:space="preserve">Выразительность и изобразительность в музыке. </w:t>
      </w:r>
    </w:p>
    <w:p w:rsidR="00802680" w:rsidRPr="000452E2" w:rsidRDefault="00A24E7B" w:rsidP="009C1645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Многозначность музыкальной речи, выразительность и смысл. Музыкальные образы в произведении М.П.Мусоргского.  («Рассвет на Москве-реке» - вступление к опере «Хованщина»). Обобщение музыкальных впечатлений четвероклассников за 4 четверть и год. Составление афиши и программы концерта. Исполнение  выученных и полюбившихся</w:t>
      </w:r>
      <w:r w:rsidRPr="000452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2680" w:rsidRPr="000452E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9C1645" w:rsidRPr="000452E2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755BAD" w:rsidRPr="00E327AD" w:rsidRDefault="007E2418" w:rsidP="007E2418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  <w:r w:rsidR="009C1645" w:rsidRPr="000452E2">
        <w:rPr>
          <w:rFonts w:ascii="Times New Roman" w:hAnsi="Times New Roman" w:cs="Times New Roman"/>
          <w:b/>
          <w:sz w:val="28"/>
          <w:szCs w:val="28"/>
        </w:rPr>
        <w:t>4. Тематическое планирование.</w:t>
      </w:r>
    </w:p>
    <w:tbl>
      <w:tblPr>
        <w:tblpPr w:leftFromText="180" w:rightFromText="180" w:vertAnchor="text" w:horzAnchor="margin" w:tblpX="250" w:tblpY="1067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3402"/>
        <w:gridCol w:w="1984"/>
        <w:gridCol w:w="6237"/>
      </w:tblGrid>
      <w:tr w:rsidR="00B90198" w:rsidRPr="000452E2" w:rsidTr="007E2418">
        <w:trPr>
          <w:trHeight w:val="844"/>
        </w:trPr>
        <w:tc>
          <w:tcPr>
            <w:tcW w:w="534" w:type="dxa"/>
          </w:tcPr>
          <w:p w:rsidR="00B90198" w:rsidRPr="000452E2" w:rsidRDefault="00B90198" w:rsidP="002A1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701" w:type="dxa"/>
          </w:tcPr>
          <w:p w:rsidR="00B90198" w:rsidRPr="000452E2" w:rsidRDefault="00B90198" w:rsidP="002A10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Название раздела</w:t>
            </w:r>
          </w:p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6237" w:type="dxa"/>
          </w:tcPr>
          <w:p w:rsidR="00B90198" w:rsidRPr="000452E2" w:rsidRDefault="007E2418" w:rsidP="002A1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виды деятельности учащихся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45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jc w:val="center"/>
              <w:outlineLvl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«Россия-Родина моя» - </w:t>
            </w:r>
          </w:p>
          <w:p w:rsidR="00B90198" w:rsidRPr="000452E2" w:rsidRDefault="00B90198" w:rsidP="002A10F6">
            <w:pPr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 ч.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tabs>
                <w:tab w:val="left" w:pos="99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 Мелодия. «Ты запой мне ту песню…»</w:t>
            </w:r>
            <w:r w:rsidRPr="000452E2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«Что не выразишь словами, звуком на душу навей».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9794B" w:rsidRPr="000452E2" w:rsidRDefault="0079794B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Слушание, восприятие музыки;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tabs>
                <w:tab w:val="left" w:pos="9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Как сложили песню. Звучащие картины.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B565C" w:rsidRPr="000452E2" w:rsidRDefault="003B565C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Разучивание, исполнение музыкального произведения;</w:t>
            </w:r>
          </w:p>
          <w:p w:rsidR="00B90198" w:rsidRPr="000452E2" w:rsidRDefault="00B90198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«Ты откуда русская, зародилась, музыка?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B565C" w:rsidRPr="000452E2" w:rsidRDefault="003B565C" w:rsidP="002A10F6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Познавательные:</w:t>
            </w:r>
          </w:p>
          <w:p w:rsidR="003B565C" w:rsidRPr="000452E2" w:rsidRDefault="003B565C" w:rsidP="002A10F6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формирование словаря музыкальных терминов и понятий</w:t>
            </w:r>
          </w:p>
          <w:p w:rsidR="003B565C" w:rsidRPr="000452E2" w:rsidRDefault="003B565C" w:rsidP="002A10F6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Регулятивные:</w:t>
            </w:r>
          </w:p>
          <w:p w:rsidR="003B565C" w:rsidRPr="000452E2" w:rsidRDefault="003B565C" w:rsidP="002A10F6">
            <w:pPr>
              <w:pStyle w:val="a5"/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оценка </w:t>
            </w:r>
          </w:p>
          <w:p w:rsidR="00B90198" w:rsidRPr="000452E2" w:rsidRDefault="00B90198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«Я пойду по полю белому… На великий праздник собралася  Русь!» </w:t>
            </w:r>
          </w:p>
          <w:p w:rsidR="00B90198" w:rsidRPr="000452E2" w:rsidRDefault="00B90198" w:rsidP="002A10F6">
            <w:pPr>
              <w:shd w:val="clear" w:color="auto" w:fill="FFFFFF"/>
              <w:suppressAutoHyphens/>
              <w:spacing w:after="0" w:line="264" w:lineRule="exact"/>
              <w:ind w:firstLine="19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9794B" w:rsidRPr="000452E2" w:rsidRDefault="0079794B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Слушание, восприятие музыки;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 России петь – что стремиться в храм» - 5ч.</w:t>
            </w:r>
          </w:p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Святые земли Русской. Илья Муромец.</w:t>
            </w:r>
          </w:p>
          <w:p w:rsidR="00B90198" w:rsidRPr="000452E2" w:rsidRDefault="00B90198" w:rsidP="002A10F6">
            <w:pPr>
              <w:tabs>
                <w:tab w:val="left" w:pos="1302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B90198" w:rsidRPr="000452E2" w:rsidRDefault="003B565C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Музыкально-познавательная деятельность</w:t>
            </w:r>
          </w:p>
        </w:tc>
      </w:tr>
      <w:tr w:rsidR="00B90198" w:rsidRPr="000452E2" w:rsidTr="007E2418">
        <w:trPr>
          <w:trHeight w:val="20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Кирилл и Мефодий.</w:t>
            </w:r>
          </w:p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B565C" w:rsidRPr="000452E2" w:rsidRDefault="003B565C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Разучивание, исполнение музыкального произведения;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Праздников праздник, торжество из торжеств. 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C17FA" w:rsidRPr="000452E2" w:rsidRDefault="007C17F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Разучивание, исполнение музыкального произведения;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tabs>
                <w:tab w:val="left" w:pos="166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Родной обычай старины. Светлый праздник.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E7560A" w:rsidRPr="000452E2" w:rsidRDefault="00E7560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движения;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256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Обобщение.</w:t>
            </w:r>
          </w:p>
          <w:p w:rsidR="00B90198" w:rsidRPr="000452E2" w:rsidRDefault="00B90198" w:rsidP="002A10F6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90198" w:rsidRPr="000452E2" w:rsidRDefault="00B90198" w:rsidP="002A10F6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90198" w:rsidRPr="000452E2" w:rsidRDefault="00B90198" w:rsidP="002A10F6">
            <w:pPr>
              <w:tabs>
                <w:tab w:val="left" w:pos="116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E7560A" w:rsidRPr="000452E2" w:rsidRDefault="00E7560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Слушание, восприятие музыки;</w:t>
            </w:r>
          </w:p>
          <w:p w:rsidR="00E7560A" w:rsidRPr="000452E2" w:rsidRDefault="00E7560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Разучивание, исполнение музыкального произведения;</w:t>
            </w:r>
          </w:p>
          <w:p w:rsidR="00E7560A" w:rsidRPr="000452E2" w:rsidRDefault="00E7560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движения;</w:t>
            </w:r>
          </w:p>
          <w:p w:rsidR="00B90198" w:rsidRPr="000452E2" w:rsidRDefault="00B90198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256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«День, полный </w:t>
            </w: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событий» - 4ч.</w:t>
            </w:r>
          </w:p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«Приют спокойствия, трудов и вдохновенья…»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7C17FA" w:rsidRPr="000452E2" w:rsidRDefault="007C17F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движения;</w:t>
            </w:r>
          </w:p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310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Зимнее утро, зимний вечер.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E7560A" w:rsidRPr="000452E2" w:rsidRDefault="00E7560A" w:rsidP="002A10F6">
            <w:pPr>
              <w:shd w:val="clear" w:color="auto" w:fill="FFFFFF"/>
              <w:spacing w:after="0" w:line="271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Слушание, восприятие музыки;</w:t>
            </w:r>
          </w:p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310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tabs>
                <w:tab w:val="left" w:pos="1523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«Что за прелесть эти сказки!!!». Три чуда.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77172" w:rsidRPr="000452E2" w:rsidRDefault="00377172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Разучивание, исполнение музыкального произведения;</w:t>
            </w:r>
          </w:p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Ярмарочное гулянье.   Святогорский монастырь. «Приют, сияньем муз одетый…».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77172" w:rsidRPr="000452E2" w:rsidRDefault="00377172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движения;</w:t>
            </w:r>
          </w:p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699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«Гори, гори ясно, чтобы не погасло!» - 3ч.</w:t>
            </w:r>
          </w:p>
          <w:p w:rsidR="00B90198" w:rsidRPr="000452E2" w:rsidRDefault="00B90198" w:rsidP="002A10F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452E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Композитор – имя ему народ. Музыкальные инструменты России.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B90198" w:rsidRPr="000452E2" w:rsidRDefault="00377172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Импровизация и драматизация детских песен</w:t>
            </w:r>
          </w:p>
        </w:tc>
      </w:tr>
      <w:tr w:rsidR="00B90198" w:rsidRPr="000452E2" w:rsidTr="007E2418">
        <w:trPr>
          <w:trHeight w:val="757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Оркестр русских народных инструментов.</w:t>
            </w:r>
          </w:p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377172" w:rsidRPr="000452E2" w:rsidRDefault="00377172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Слушание, восприятие музыки;</w:t>
            </w:r>
          </w:p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«Музыкант-чародей». Белорусская народная сказка. Народные праздники. Троица. Наш оркестр.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12371A" w:rsidRPr="000452E2" w:rsidRDefault="0012371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Разучивание, исполнение музыкального произведения;</w:t>
            </w:r>
          </w:p>
          <w:p w:rsidR="00B90198" w:rsidRPr="000452E2" w:rsidRDefault="00B90198" w:rsidP="002A10F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51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 концертном зале» - 6ч</w:t>
            </w: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Музыкальные  инструменты. Вариации на тему рококо.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12371A" w:rsidRPr="000452E2" w:rsidRDefault="0012371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Импровизация и драматизация детских песен.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 Старый замок. 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12371A" w:rsidRPr="000452E2" w:rsidRDefault="0012371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Импровизация и драматизация детских песен.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 Счастье в сирени живет… 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Не смолкнет сердце чуткое Шопена… Танцы, танцы, танцы…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12371A" w:rsidRPr="000452E2" w:rsidRDefault="0012371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Музыкально-ритмические движения;</w:t>
            </w:r>
          </w:p>
          <w:p w:rsidR="0012371A" w:rsidRPr="000452E2" w:rsidRDefault="0012371A" w:rsidP="002A10F6">
            <w:pPr>
              <w:numPr>
                <w:ilvl w:val="0"/>
                <w:numId w:val="3"/>
              </w:numPr>
              <w:shd w:val="clear" w:color="auto" w:fill="FFFFFF"/>
              <w:spacing w:after="0" w:line="271" w:lineRule="atLeast"/>
              <w:ind w:left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на детских музыкальных инструментах;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045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Патетическая соната. Годы странствий.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8E34BF" w:rsidRPr="000452E2" w:rsidRDefault="008E34BF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8E34BF" w:rsidRPr="000452E2" w:rsidRDefault="008E34BF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Царит гармония оркестра.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 музыкальном театре» - 4ч.</w:t>
            </w:r>
          </w:p>
          <w:p w:rsidR="00B90198" w:rsidRPr="000452E2" w:rsidRDefault="00B90198" w:rsidP="002A10F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Опера «Иван Сусанин» М.И.Глинки. 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C51B4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Опера «Иван Сусанин» М.И.Глинки. 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C51B4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пение; игра на детских музыкальных </w:t>
            </w: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Опера  «Хованщина» М.П.Мусоргского.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C51B4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Русский Восток. Сезам, откройся! Восточные мотивы.</w:t>
            </w:r>
          </w:p>
        </w:tc>
        <w:tc>
          <w:tcPr>
            <w:tcW w:w="1984" w:type="dxa"/>
            <w:tcBorders>
              <w:bottom w:val="single" w:sz="2" w:space="0" w:color="auto"/>
            </w:tcBorders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bottom w:val="single" w:sz="2" w:space="0" w:color="auto"/>
            </w:tcBorders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 музыкальном театре» - 2ч.</w:t>
            </w: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Балет «Петрушка»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C51B42" w:rsidRPr="000452E2" w:rsidRDefault="00C51B42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C51B4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Театр музыкальной комедии.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466EE3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01" w:type="dxa"/>
            <w:vMerge w:val="restart"/>
          </w:tcPr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«Чтоб </w:t>
            </w:r>
            <w:r w:rsidRPr="000452E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музыкантом быть, так надобно уменье…» - 7ч.</w:t>
            </w:r>
          </w:p>
          <w:p w:rsidR="00B90198" w:rsidRPr="000452E2" w:rsidRDefault="00B90198" w:rsidP="002A10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Прелюдия. Сергей </w:t>
            </w: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Рахманинов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237" w:type="dxa"/>
          </w:tcPr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lastRenderedPageBreak/>
              <w:t>слушание музыки;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466EE3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988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Pr="00045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Исповедь души. Революционный этюд. Ф.Шопен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диалог, 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 xml:space="preserve">импровизации, наблюдение, сравнение, 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466EE3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Мастерство исполнителя. Музыкальные инструменты (гитара).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слушание музыки;</w:t>
            </w:r>
          </w:p>
          <w:p w:rsidR="00466EE3" w:rsidRPr="000452E2" w:rsidRDefault="00466EE3" w:rsidP="002A10F6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0452E2">
              <w:rPr>
                <w:rFonts w:ascii="Times New Roman" w:hAnsi="Times New Roman"/>
                <w:sz w:val="28"/>
                <w:szCs w:val="28"/>
              </w:rPr>
              <w:t>разучивание песен,</w:t>
            </w:r>
          </w:p>
          <w:p w:rsidR="00B90198" w:rsidRPr="000452E2" w:rsidRDefault="00466EE3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пение; игра на детских музыкальных инструментах</w:t>
            </w:r>
          </w:p>
        </w:tc>
      </w:tr>
      <w:tr w:rsidR="00B90198" w:rsidRPr="000452E2" w:rsidTr="007E2418">
        <w:trPr>
          <w:trHeight w:val="121"/>
        </w:trPr>
        <w:tc>
          <w:tcPr>
            <w:tcW w:w="534" w:type="dxa"/>
            <w:tcBorders>
              <w:bottom w:val="single" w:sz="4" w:space="0" w:color="auto"/>
            </w:tcBorders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701" w:type="dxa"/>
            <w:vMerge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В каждой интонации спрятан человек. </w:t>
            </w:r>
          </w:p>
        </w:tc>
        <w:tc>
          <w:tcPr>
            <w:tcW w:w="1984" w:type="dxa"/>
          </w:tcPr>
          <w:p w:rsidR="00B90198" w:rsidRPr="000452E2" w:rsidRDefault="00B90198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B90198" w:rsidRPr="000452E2" w:rsidRDefault="00466EE3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Музыкально-познавательная деятельность</w:t>
            </w:r>
          </w:p>
        </w:tc>
      </w:tr>
      <w:tr w:rsidR="00436EC2" w:rsidRPr="000452E2" w:rsidTr="007E2418">
        <w:trPr>
          <w:trHeight w:val="121"/>
        </w:trPr>
        <w:tc>
          <w:tcPr>
            <w:tcW w:w="534" w:type="dxa"/>
            <w:tcBorders>
              <w:bottom w:val="nil"/>
            </w:tcBorders>
          </w:tcPr>
          <w:p w:rsidR="00436EC2" w:rsidRPr="000452E2" w:rsidRDefault="00436EC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701" w:type="dxa"/>
            <w:vMerge/>
          </w:tcPr>
          <w:p w:rsidR="00436EC2" w:rsidRPr="000452E2" w:rsidRDefault="00436EC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6EC2" w:rsidRPr="000452E2" w:rsidRDefault="00436EC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сказочник. </w:t>
            </w:r>
          </w:p>
        </w:tc>
        <w:tc>
          <w:tcPr>
            <w:tcW w:w="1984" w:type="dxa"/>
          </w:tcPr>
          <w:p w:rsidR="00436EC2" w:rsidRPr="000452E2" w:rsidRDefault="00436EC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436EC2" w:rsidRPr="000452E2" w:rsidRDefault="00466EE3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Музыкально-познавательная деятельность</w:t>
            </w:r>
          </w:p>
        </w:tc>
      </w:tr>
      <w:tr w:rsidR="00436EC2" w:rsidRPr="000452E2" w:rsidTr="007E2418">
        <w:trPr>
          <w:trHeight w:val="121"/>
        </w:trPr>
        <w:tc>
          <w:tcPr>
            <w:tcW w:w="534" w:type="dxa"/>
            <w:tcBorders>
              <w:top w:val="nil"/>
            </w:tcBorders>
          </w:tcPr>
          <w:p w:rsidR="00436EC2" w:rsidRPr="000452E2" w:rsidRDefault="00436EC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01" w:type="dxa"/>
            <w:vMerge/>
          </w:tcPr>
          <w:p w:rsidR="00436EC2" w:rsidRPr="000452E2" w:rsidRDefault="00436EC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6EC2" w:rsidRPr="000452E2" w:rsidRDefault="00436EC2" w:rsidP="002A10F6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452E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Обобщающий урок.</w:t>
            </w:r>
          </w:p>
        </w:tc>
        <w:tc>
          <w:tcPr>
            <w:tcW w:w="1984" w:type="dxa"/>
          </w:tcPr>
          <w:p w:rsidR="00436EC2" w:rsidRPr="000452E2" w:rsidRDefault="00436EC2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</w:tcPr>
          <w:p w:rsidR="00436EC2" w:rsidRPr="000452E2" w:rsidRDefault="00466EE3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sz w:val="28"/>
                <w:szCs w:val="28"/>
              </w:rPr>
              <w:t>Музыкально-познавательная деятельность</w:t>
            </w:r>
          </w:p>
        </w:tc>
      </w:tr>
      <w:tr w:rsidR="00F77AA7" w:rsidRPr="000452E2" w:rsidTr="007E2418">
        <w:trPr>
          <w:trHeight w:val="121"/>
        </w:trPr>
        <w:tc>
          <w:tcPr>
            <w:tcW w:w="534" w:type="dxa"/>
          </w:tcPr>
          <w:p w:rsidR="00F77AA7" w:rsidRPr="000452E2" w:rsidRDefault="00F77AA7" w:rsidP="002A10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77AA7" w:rsidRPr="000452E2" w:rsidRDefault="00F77AA7" w:rsidP="002A1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F77AA7" w:rsidRPr="000452E2" w:rsidRDefault="00436EC2" w:rsidP="002A1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221" w:type="dxa"/>
            <w:gridSpan w:val="2"/>
          </w:tcPr>
          <w:p w:rsidR="00F77AA7" w:rsidRPr="000452E2" w:rsidRDefault="00466EE3" w:rsidP="002A10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52E2">
              <w:rPr>
                <w:rFonts w:ascii="Times New Roman" w:hAnsi="Times New Roman" w:cs="Times New Roman"/>
                <w:b/>
                <w:sz w:val="28"/>
                <w:szCs w:val="28"/>
              </w:rPr>
              <w:t>34    часа</w:t>
            </w:r>
          </w:p>
        </w:tc>
      </w:tr>
    </w:tbl>
    <w:p w:rsidR="00DC40A5" w:rsidRPr="000452E2" w:rsidRDefault="00DC40A5" w:rsidP="00DC40A5">
      <w:pPr>
        <w:pStyle w:val="ac"/>
        <w:rPr>
          <w:rFonts w:ascii="Times New Roman" w:hAnsi="Times New Roman"/>
          <w:sz w:val="28"/>
          <w:szCs w:val="28"/>
        </w:rPr>
      </w:pPr>
    </w:p>
    <w:p w:rsidR="00DC40A5" w:rsidRDefault="00DC40A5" w:rsidP="00DC40A5">
      <w:pPr>
        <w:pStyle w:val="ac"/>
        <w:rPr>
          <w:rFonts w:ascii="Times New Roman" w:hAnsi="Times New Roman"/>
          <w:sz w:val="28"/>
          <w:szCs w:val="28"/>
        </w:rPr>
      </w:pPr>
    </w:p>
    <w:p w:rsidR="007E2418" w:rsidRDefault="007E2418" w:rsidP="00DC40A5">
      <w:pPr>
        <w:pStyle w:val="ac"/>
        <w:rPr>
          <w:rFonts w:ascii="Times New Roman" w:hAnsi="Times New Roman"/>
          <w:sz w:val="28"/>
          <w:szCs w:val="28"/>
        </w:rPr>
      </w:pPr>
    </w:p>
    <w:p w:rsidR="007E2418" w:rsidRDefault="007E2418" w:rsidP="00DC40A5">
      <w:pPr>
        <w:pStyle w:val="ac"/>
        <w:rPr>
          <w:rFonts w:ascii="Times New Roman" w:hAnsi="Times New Roman"/>
          <w:sz w:val="28"/>
          <w:szCs w:val="28"/>
        </w:rPr>
      </w:pPr>
    </w:p>
    <w:p w:rsidR="007E2418" w:rsidRPr="00795D53" w:rsidRDefault="007E2418" w:rsidP="007E24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D53">
        <w:rPr>
          <w:rFonts w:ascii="Times New Roman" w:hAnsi="Times New Roman" w:cs="Times New Roman"/>
          <w:b/>
          <w:sz w:val="28"/>
          <w:szCs w:val="28"/>
        </w:rPr>
        <w:lastRenderedPageBreak/>
        <w:t>Учебно-методическое и материально-техническое обеспечение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E2418" w:rsidRPr="000452E2" w:rsidRDefault="007E2418" w:rsidP="00DC40A5">
      <w:pPr>
        <w:pStyle w:val="ac"/>
        <w:rPr>
          <w:rFonts w:ascii="Times New Roman" w:hAnsi="Times New Roman"/>
          <w:sz w:val="28"/>
          <w:szCs w:val="28"/>
        </w:rPr>
      </w:pPr>
    </w:p>
    <w:p w:rsidR="00DC40A5" w:rsidRPr="000452E2" w:rsidRDefault="00DC40A5" w:rsidP="00DC40A5">
      <w:pPr>
        <w:pStyle w:val="ac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 xml:space="preserve">Используемый учебник:   Е. Д. Критская, Г. П. Сергеева, </w:t>
      </w:r>
    </w:p>
    <w:p w:rsidR="00DC40A5" w:rsidRPr="000452E2" w:rsidRDefault="00DC40A5" w:rsidP="00DC40A5">
      <w:pPr>
        <w:pStyle w:val="ac"/>
        <w:rPr>
          <w:rFonts w:ascii="Times New Roman" w:hAnsi="Times New Roman"/>
          <w:sz w:val="28"/>
          <w:szCs w:val="28"/>
        </w:rPr>
      </w:pPr>
      <w:r w:rsidRPr="000452E2">
        <w:rPr>
          <w:rFonts w:ascii="Times New Roman" w:hAnsi="Times New Roman"/>
          <w:sz w:val="28"/>
          <w:szCs w:val="28"/>
        </w:rPr>
        <w:t xml:space="preserve"> Т. С. Шмагина.  «Музыка. 4 класс» М.: Про</w:t>
      </w:r>
      <w:r w:rsidRPr="000452E2">
        <w:rPr>
          <w:rFonts w:ascii="Times New Roman" w:hAnsi="Times New Roman"/>
          <w:sz w:val="28"/>
          <w:szCs w:val="28"/>
        </w:rPr>
        <w:softHyphen/>
        <w:t>свещение, 2020г.</w:t>
      </w:r>
    </w:p>
    <w:p w:rsidR="00DC40A5" w:rsidRPr="000452E2" w:rsidRDefault="00DC40A5" w:rsidP="00DC40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C40A5" w:rsidRPr="000452E2" w:rsidRDefault="00DC40A5" w:rsidP="00DC40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Электронные ресурсы:</w:t>
      </w:r>
    </w:p>
    <w:p w:rsidR="00DC40A5" w:rsidRPr="000452E2" w:rsidRDefault="00DC40A5" w:rsidP="00DC40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1.http://npvho.ru/  -  Некоммерческое  партнерство  «Всероссийское хоровое общество».</w:t>
      </w:r>
    </w:p>
    <w:p w:rsidR="00DC40A5" w:rsidRPr="000452E2" w:rsidRDefault="00DC40A5" w:rsidP="00DC40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2.  http://midiclassic.narod.ru/  -  «Классическая  музыка»  -  портреты, биографии, термины.</w:t>
      </w:r>
    </w:p>
    <w:p w:rsidR="00DC40A5" w:rsidRPr="000452E2" w:rsidRDefault="00DC40A5" w:rsidP="00DC40A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452E2">
        <w:rPr>
          <w:rFonts w:ascii="Times New Roman" w:hAnsi="Times New Roman" w:cs="Times New Roman"/>
          <w:sz w:val="28"/>
          <w:szCs w:val="28"/>
        </w:rPr>
        <w:t>3.  Music-fantase.ru  –  «Музыкальная  фантазия» Сайт  учителей музыки  и  мировой  художественной  культуры,  педагогов, родителей.</w:t>
      </w:r>
    </w:p>
    <w:p w:rsidR="0051795F" w:rsidRPr="00E327AD" w:rsidRDefault="00DC40A5" w:rsidP="00E327A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51795F" w:rsidRPr="00E327AD" w:rsidSect="007E2418">
          <w:footerReference w:type="default" r:id="rId7"/>
          <w:pgSz w:w="16838" w:h="11906" w:orient="landscape"/>
          <w:pgMar w:top="1134" w:right="1134" w:bottom="567" w:left="1560" w:header="709" w:footer="709" w:gutter="0"/>
          <w:pgNumType w:start="2"/>
          <w:cols w:space="708"/>
          <w:docGrid w:linePitch="360"/>
        </w:sectPr>
      </w:pPr>
      <w:r w:rsidRPr="000452E2">
        <w:rPr>
          <w:rFonts w:ascii="Times New Roman" w:hAnsi="Times New Roman" w:cs="Times New Roman"/>
          <w:sz w:val="28"/>
          <w:szCs w:val="28"/>
        </w:rPr>
        <w:t>4.  Vmiremusiki.ru-  «В  мире  музыки»  Все  о  музыке,  музыкантах, композиторах и</w:t>
      </w:r>
      <w:r w:rsidR="00FA1709" w:rsidRPr="000452E2">
        <w:rPr>
          <w:rFonts w:ascii="Times New Roman" w:hAnsi="Times New Roman" w:cs="Times New Roman"/>
          <w:sz w:val="28"/>
          <w:szCs w:val="28"/>
        </w:rPr>
        <w:t xml:space="preserve"> </w:t>
      </w:r>
      <w:r w:rsidRPr="000452E2">
        <w:rPr>
          <w:rFonts w:ascii="Times New Roman" w:hAnsi="Times New Roman" w:cs="Times New Roman"/>
          <w:sz w:val="28"/>
          <w:szCs w:val="28"/>
        </w:rPr>
        <w:t>исполнителях</w:t>
      </w:r>
      <w:r w:rsidR="00E65415">
        <w:rPr>
          <w:rFonts w:ascii="Times New Roman" w:hAnsi="Times New Roman" w:cs="Times New Roman"/>
          <w:sz w:val="28"/>
          <w:szCs w:val="28"/>
        </w:rPr>
        <w:t>.</w:t>
      </w:r>
    </w:p>
    <w:p w:rsidR="009C63A3" w:rsidRPr="00B4047F" w:rsidRDefault="009C63A3" w:rsidP="00E327AD">
      <w:pPr>
        <w:rPr>
          <w:sz w:val="20"/>
          <w:szCs w:val="20"/>
        </w:rPr>
      </w:pPr>
    </w:p>
    <w:sectPr w:rsidR="009C63A3" w:rsidRPr="00B4047F" w:rsidSect="00E327AD">
      <w:pgSz w:w="11906" w:h="16838"/>
      <w:pgMar w:top="1106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782" w:rsidRDefault="00504782" w:rsidP="00C25DB9">
      <w:pPr>
        <w:spacing w:after="0" w:line="240" w:lineRule="auto"/>
      </w:pPr>
      <w:r>
        <w:separator/>
      </w:r>
    </w:p>
  </w:endnote>
  <w:endnote w:type="continuationSeparator" w:id="0">
    <w:p w:rsidR="00504782" w:rsidRDefault="00504782" w:rsidP="00C25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193165"/>
      <w:docPartObj>
        <w:docPartGallery w:val="Page Numbers (Bottom of Page)"/>
        <w:docPartUnique/>
      </w:docPartObj>
    </w:sdtPr>
    <w:sdtEndPr/>
    <w:sdtContent>
      <w:p w:rsidR="00F55268" w:rsidRDefault="00F55268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418">
          <w:rPr>
            <w:noProof/>
          </w:rPr>
          <w:t>3</w:t>
        </w:r>
        <w:r>
          <w:fldChar w:fldCharType="end"/>
        </w:r>
      </w:p>
    </w:sdtContent>
  </w:sdt>
  <w:p w:rsidR="00F55268" w:rsidRDefault="00F5526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782" w:rsidRDefault="00504782" w:rsidP="00C25DB9">
      <w:pPr>
        <w:spacing w:after="0" w:line="240" w:lineRule="auto"/>
      </w:pPr>
      <w:r>
        <w:separator/>
      </w:r>
    </w:p>
  </w:footnote>
  <w:footnote w:type="continuationSeparator" w:id="0">
    <w:p w:rsidR="00504782" w:rsidRDefault="00504782" w:rsidP="00C25D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770B"/>
    <w:multiLevelType w:val="hybridMultilevel"/>
    <w:tmpl w:val="1D025E92"/>
    <w:lvl w:ilvl="0" w:tplc="7B6A19B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346A47"/>
    <w:multiLevelType w:val="hybridMultilevel"/>
    <w:tmpl w:val="F25429A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425907AA"/>
    <w:multiLevelType w:val="multilevel"/>
    <w:tmpl w:val="52864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D26B2E"/>
    <w:multiLevelType w:val="hybridMultilevel"/>
    <w:tmpl w:val="27F2E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62A87"/>
    <w:multiLevelType w:val="hybridMultilevel"/>
    <w:tmpl w:val="6FCEC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421CA"/>
    <w:multiLevelType w:val="hybridMultilevel"/>
    <w:tmpl w:val="484CDC18"/>
    <w:lvl w:ilvl="0" w:tplc="2B6073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97094E"/>
    <w:multiLevelType w:val="hybridMultilevel"/>
    <w:tmpl w:val="3E6E5F12"/>
    <w:lvl w:ilvl="0" w:tplc="BCA247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1BA"/>
    <w:rsid w:val="0000599F"/>
    <w:rsid w:val="00026BE5"/>
    <w:rsid w:val="000452E2"/>
    <w:rsid w:val="000520E5"/>
    <w:rsid w:val="00065656"/>
    <w:rsid w:val="0007652A"/>
    <w:rsid w:val="000A46E7"/>
    <w:rsid w:val="000B4B66"/>
    <w:rsid w:val="0011516B"/>
    <w:rsid w:val="0012371A"/>
    <w:rsid w:val="001278A9"/>
    <w:rsid w:val="00136C7C"/>
    <w:rsid w:val="00140627"/>
    <w:rsid w:val="00145257"/>
    <w:rsid w:val="001C0D38"/>
    <w:rsid w:val="001C4FE4"/>
    <w:rsid w:val="001F0B7B"/>
    <w:rsid w:val="00272A53"/>
    <w:rsid w:val="00275AA2"/>
    <w:rsid w:val="002A10F6"/>
    <w:rsid w:val="002A237A"/>
    <w:rsid w:val="002A41A2"/>
    <w:rsid w:val="002C08FD"/>
    <w:rsid w:val="002D0D32"/>
    <w:rsid w:val="00306261"/>
    <w:rsid w:val="003151A3"/>
    <w:rsid w:val="00373557"/>
    <w:rsid w:val="00377172"/>
    <w:rsid w:val="00390ACD"/>
    <w:rsid w:val="003A5A82"/>
    <w:rsid w:val="003B565C"/>
    <w:rsid w:val="003D6DDD"/>
    <w:rsid w:val="00425E65"/>
    <w:rsid w:val="00436EC2"/>
    <w:rsid w:val="004564B2"/>
    <w:rsid w:val="00466EE3"/>
    <w:rsid w:val="0047458E"/>
    <w:rsid w:val="00482DFB"/>
    <w:rsid w:val="00491242"/>
    <w:rsid w:val="00504782"/>
    <w:rsid w:val="0051795F"/>
    <w:rsid w:val="00557339"/>
    <w:rsid w:val="00597085"/>
    <w:rsid w:val="005A4553"/>
    <w:rsid w:val="005A47F7"/>
    <w:rsid w:val="005A6349"/>
    <w:rsid w:val="005C6EA1"/>
    <w:rsid w:val="005C7B91"/>
    <w:rsid w:val="005E2D16"/>
    <w:rsid w:val="005F3E7F"/>
    <w:rsid w:val="006118A8"/>
    <w:rsid w:val="00616E8A"/>
    <w:rsid w:val="006A001E"/>
    <w:rsid w:val="006B22EF"/>
    <w:rsid w:val="006C2917"/>
    <w:rsid w:val="006E61B8"/>
    <w:rsid w:val="006E64E3"/>
    <w:rsid w:val="00721481"/>
    <w:rsid w:val="00746180"/>
    <w:rsid w:val="00755BAD"/>
    <w:rsid w:val="007804D6"/>
    <w:rsid w:val="00781683"/>
    <w:rsid w:val="0079794B"/>
    <w:rsid w:val="007A39D0"/>
    <w:rsid w:val="007C17FA"/>
    <w:rsid w:val="007D47E0"/>
    <w:rsid w:val="007E2418"/>
    <w:rsid w:val="00802680"/>
    <w:rsid w:val="0080672C"/>
    <w:rsid w:val="00824C13"/>
    <w:rsid w:val="00834799"/>
    <w:rsid w:val="00843173"/>
    <w:rsid w:val="008626C5"/>
    <w:rsid w:val="00871B5A"/>
    <w:rsid w:val="00873D21"/>
    <w:rsid w:val="008A0AF9"/>
    <w:rsid w:val="008B3BE1"/>
    <w:rsid w:val="008C5B73"/>
    <w:rsid w:val="008D19B3"/>
    <w:rsid w:val="008D608C"/>
    <w:rsid w:val="008E34BF"/>
    <w:rsid w:val="009023CE"/>
    <w:rsid w:val="009141BA"/>
    <w:rsid w:val="00927834"/>
    <w:rsid w:val="00962204"/>
    <w:rsid w:val="00962252"/>
    <w:rsid w:val="00965568"/>
    <w:rsid w:val="00974336"/>
    <w:rsid w:val="0097545D"/>
    <w:rsid w:val="00995238"/>
    <w:rsid w:val="009A3892"/>
    <w:rsid w:val="009A4FAE"/>
    <w:rsid w:val="009A58F4"/>
    <w:rsid w:val="009B59FB"/>
    <w:rsid w:val="009C1645"/>
    <w:rsid w:val="009C2091"/>
    <w:rsid w:val="009C32F4"/>
    <w:rsid w:val="009C63A3"/>
    <w:rsid w:val="009F3CB0"/>
    <w:rsid w:val="009F5E9A"/>
    <w:rsid w:val="009F68D2"/>
    <w:rsid w:val="00A24E7B"/>
    <w:rsid w:val="00A40BD6"/>
    <w:rsid w:val="00A45438"/>
    <w:rsid w:val="00A5510D"/>
    <w:rsid w:val="00A90A4A"/>
    <w:rsid w:val="00AD6511"/>
    <w:rsid w:val="00B23D84"/>
    <w:rsid w:val="00B37549"/>
    <w:rsid w:val="00B4047F"/>
    <w:rsid w:val="00B73C9D"/>
    <w:rsid w:val="00B83968"/>
    <w:rsid w:val="00B90198"/>
    <w:rsid w:val="00B9337B"/>
    <w:rsid w:val="00BB1D71"/>
    <w:rsid w:val="00BF1296"/>
    <w:rsid w:val="00BF1820"/>
    <w:rsid w:val="00C25DB9"/>
    <w:rsid w:val="00C45FE8"/>
    <w:rsid w:val="00C51B42"/>
    <w:rsid w:val="00C6212C"/>
    <w:rsid w:val="00CA1D5F"/>
    <w:rsid w:val="00CC0249"/>
    <w:rsid w:val="00CD28D0"/>
    <w:rsid w:val="00CD76A3"/>
    <w:rsid w:val="00D14C10"/>
    <w:rsid w:val="00D63565"/>
    <w:rsid w:val="00D816FE"/>
    <w:rsid w:val="00D9599D"/>
    <w:rsid w:val="00DA7A9A"/>
    <w:rsid w:val="00DC40A5"/>
    <w:rsid w:val="00DE546B"/>
    <w:rsid w:val="00E20226"/>
    <w:rsid w:val="00E327AD"/>
    <w:rsid w:val="00E407D9"/>
    <w:rsid w:val="00E41157"/>
    <w:rsid w:val="00E65415"/>
    <w:rsid w:val="00E67CFF"/>
    <w:rsid w:val="00E7560A"/>
    <w:rsid w:val="00E763CB"/>
    <w:rsid w:val="00E90F29"/>
    <w:rsid w:val="00E95C35"/>
    <w:rsid w:val="00EA36A3"/>
    <w:rsid w:val="00F32D9B"/>
    <w:rsid w:val="00F33977"/>
    <w:rsid w:val="00F55268"/>
    <w:rsid w:val="00F67584"/>
    <w:rsid w:val="00F77AA7"/>
    <w:rsid w:val="00FA1709"/>
    <w:rsid w:val="00FA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66556"/>
  <w15:docId w15:val="{68EF3931-B109-4779-A1DD-BC6876A0E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4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C2917"/>
    <w:pPr>
      <w:ind w:left="720"/>
      <w:contextualSpacing/>
    </w:pPr>
  </w:style>
  <w:style w:type="paragraph" w:customStyle="1" w:styleId="4">
    <w:name w:val="Основной текст4"/>
    <w:basedOn w:val="a"/>
    <w:uiPriority w:val="99"/>
    <w:rsid w:val="009A3892"/>
    <w:pPr>
      <w:widowControl w:val="0"/>
      <w:shd w:val="clear" w:color="auto" w:fill="FFFFFF"/>
      <w:spacing w:after="0" w:line="274" w:lineRule="exact"/>
      <w:ind w:hanging="420"/>
      <w:jc w:val="center"/>
    </w:pPr>
    <w:rPr>
      <w:rFonts w:ascii="Times New Roman" w:eastAsia="Times New Roman" w:hAnsi="Times New Roman" w:cs="Times New Roman"/>
      <w:color w:val="000000"/>
      <w:sz w:val="23"/>
      <w:szCs w:val="23"/>
    </w:rPr>
  </w:style>
  <w:style w:type="paragraph" w:styleId="a5">
    <w:name w:val="Normal (Web)"/>
    <w:basedOn w:val="a"/>
    <w:uiPriority w:val="99"/>
    <w:unhideWhenUsed/>
    <w:rsid w:val="0014525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548798"/>
      <w:sz w:val="18"/>
      <w:szCs w:val="18"/>
    </w:rPr>
  </w:style>
  <w:style w:type="character" w:styleId="a6">
    <w:name w:val="Strong"/>
    <w:uiPriority w:val="22"/>
    <w:qFormat/>
    <w:rsid w:val="00145257"/>
    <w:rPr>
      <w:b/>
      <w:bCs/>
    </w:rPr>
  </w:style>
  <w:style w:type="character" w:styleId="a7">
    <w:name w:val="Emphasis"/>
    <w:uiPriority w:val="20"/>
    <w:qFormat/>
    <w:rsid w:val="00145257"/>
    <w:rPr>
      <w:i/>
      <w:iCs/>
    </w:rPr>
  </w:style>
  <w:style w:type="character" w:customStyle="1" w:styleId="apple-converted-space">
    <w:name w:val="apple-converted-space"/>
    <w:rsid w:val="00145257"/>
  </w:style>
  <w:style w:type="paragraph" w:styleId="2">
    <w:name w:val="Body Text Indent 2"/>
    <w:basedOn w:val="a"/>
    <w:link w:val="20"/>
    <w:uiPriority w:val="99"/>
    <w:semiHidden/>
    <w:unhideWhenUsed/>
    <w:rsid w:val="009F5E9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F5E9A"/>
    <w:rPr>
      <w:rFonts w:eastAsiaTheme="minorEastAsia"/>
      <w:lang w:eastAsia="ru-RU"/>
    </w:rPr>
  </w:style>
  <w:style w:type="paragraph" w:customStyle="1" w:styleId="ParagraphStyle">
    <w:name w:val="Paragraph Style"/>
    <w:uiPriority w:val="99"/>
    <w:rsid w:val="0051795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9A58F4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9A58F4"/>
  </w:style>
  <w:style w:type="character" w:styleId="aa">
    <w:name w:val="Hyperlink"/>
    <w:basedOn w:val="a0"/>
    <w:uiPriority w:val="99"/>
    <w:semiHidden/>
    <w:unhideWhenUsed/>
    <w:rsid w:val="009A58F4"/>
    <w:rPr>
      <w:color w:val="0000FF"/>
      <w:u w:val="single"/>
    </w:rPr>
  </w:style>
  <w:style w:type="character" w:customStyle="1" w:styleId="cookiestext">
    <w:name w:val="cookies_text"/>
    <w:basedOn w:val="a0"/>
    <w:rsid w:val="009A58F4"/>
  </w:style>
  <w:style w:type="character" w:customStyle="1" w:styleId="button">
    <w:name w:val="button"/>
    <w:basedOn w:val="a0"/>
    <w:rsid w:val="009A58F4"/>
  </w:style>
  <w:style w:type="character" w:styleId="ab">
    <w:name w:val="FollowedHyperlink"/>
    <w:basedOn w:val="a0"/>
    <w:uiPriority w:val="99"/>
    <w:semiHidden/>
    <w:unhideWhenUsed/>
    <w:rsid w:val="00873D21"/>
    <w:rPr>
      <w:color w:val="800080"/>
      <w:u w:val="single"/>
    </w:rPr>
  </w:style>
  <w:style w:type="paragraph" w:styleId="ac">
    <w:name w:val="No Spacing"/>
    <w:link w:val="ad"/>
    <w:uiPriority w:val="1"/>
    <w:qFormat/>
    <w:rsid w:val="003D6D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1">
    <w:name w:val="c11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804D6"/>
  </w:style>
  <w:style w:type="character" w:customStyle="1" w:styleId="c1">
    <w:name w:val="c1"/>
    <w:basedOn w:val="a0"/>
    <w:rsid w:val="007804D6"/>
  </w:style>
  <w:style w:type="paragraph" w:customStyle="1" w:styleId="c3">
    <w:name w:val="c3"/>
    <w:basedOn w:val="a"/>
    <w:rsid w:val="0078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781683"/>
  </w:style>
  <w:style w:type="character" w:customStyle="1" w:styleId="c19">
    <w:name w:val="c19"/>
    <w:basedOn w:val="a0"/>
    <w:rsid w:val="00781683"/>
  </w:style>
  <w:style w:type="character" w:customStyle="1" w:styleId="21">
    <w:name w:val="Основной текст (2)_"/>
    <w:basedOn w:val="a0"/>
    <w:link w:val="22"/>
    <w:rsid w:val="00962204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2204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5">
    <w:name w:val="Основной текст (5) + Не полужирный;Не курсив"/>
    <w:basedOn w:val="a0"/>
    <w:rsid w:val="00962204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40">
    <w:name w:val="Основной текст (4)_"/>
    <w:basedOn w:val="a0"/>
    <w:link w:val="41"/>
    <w:rsid w:val="0096220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62204"/>
    <w:pPr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styleId="ae">
    <w:name w:val="header"/>
    <w:basedOn w:val="a"/>
    <w:link w:val="af"/>
    <w:uiPriority w:val="99"/>
    <w:unhideWhenUsed/>
    <w:rsid w:val="00C25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25DB9"/>
  </w:style>
  <w:style w:type="paragraph" w:styleId="af0">
    <w:name w:val="footer"/>
    <w:basedOn w:val="a"/>
    <w:link w:val="af1"/>
    <w:uiPriority w:val="99"/>
    <w:unhideWhenUsed/>
    <w:rsid w:val="00C25D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25DB9"/>
  </w:style>
  <w:style w:type="numbering" w:customStyle="1" w:styleId="1">
    <w:name w:val="Нет списка1"/>
    <w:next w:val="a2"/>
    <w:uiPriority w:val="99"/>
    <w:semiHidden/>
    <w:unhideWhenUsed/>
    <w:rsid w:val="006A001E"/>
  </w:style>
  <w:style w:type="table" w:customStyle="1" w:styleId="10">
    <w:name w:val="Сетка таблицы1"/>
    <w:basedOn w:val="a1"/>
    <w:next w:val="a3"/>
    <w:uiPriority w:val="59"/>
    <w:rsid w:val="006A0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Нет списка2"/>
    <w:next w:val="a2"/>
    <w:uiPriority w:val="99"/>
    <w:semiHidden/>
    <w:unhideWhenUsed/>
    <w:rsid w:val="006A001E"/>
  </w:style>
  <w:style w:type="table" w:customStyle="1" w:styleId="24">
    <w:name w:val="Сетка таблицы2"/>
    <w:basedOn w:val="a1"/>
    <w:next w:val="a3"/>
    <w:uiPriority w:val="59"/>
    <w:rsid w:val="006A0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ез интервала Знак"/>
    <w:basedOn w:val="a0"/>
    <w:link w:val="ac"/>
    <w:rsid w:val="00557339"/>
    <w:rPr>
      <w:rFonts w:ascii="Calibri" w:eastAsia="Calibri" w:hAnsi="Calibri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E65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654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114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093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401">
          <w:marLeft w:val="138"/>
          <w:marRight w:val="13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3863</Words>
  <Characters>22025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Фатима</cp:lastModifiedBy>
  <cp:revision>28</cp:revision>
  <cp:lastPrinted>2021-08-30T08:02:00Z</cp:lastPrinted>
  <dcterms:created xsi:type="dcterms:W3CDTF">2020-09-29T16:42:00Z</dcterms:created>
  <dcterms:modified xsi:type="dcterms:W3CDTF">2021-08-30T08:05:00Z</dcterms:modified>
</cp:coreProperties>
</file>